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806" w:rsidRPr="004753C7" w:rsidRDefault="00895806" w:rsidP="000D23A6">
      <w:pPr>
        <w:widowControl w:val="0"/>
        <w:autoSpaceDE w:val="0"/>
        <w:autoSpaceDN w:val="0"/>
        <w:adjustRightInd w:val="0"/>
        <w:spacing w:after="0" w:line="240" w:lineRule="auto"/>
        <w:jc w:val="center"/>
        <w:outlineLvl w:val="2"/>
        <w:rPr>
          <w:rFonts w:ascii="Arial" w:hAnsi="Arial" w:cs="Arial"/>
          <w:sz w:val="24"/>
          <w:szCs w:val="24"/>
        </w:rPr>
      </w:pPr>
      <w:bookmarkStart w:id="0" w:name="_GoBack"/>
    </w:p>
    <w:p w:rsidR="00425906" w:rsidRPr="004753C7" w:rsidRDefault="00425906" w:rsidP="000D23A6">
      <w:pPr>
        <w:widowControl w:val="0"/>
        <w:autoSpaceDE w:val="0"/>
        <w:autoSpaceDN w:val="0"/>
        <w:adjustRightInd w:val="0"/>
        <w:spacing w:after="0" w:line="240" w:lineRule="auto"/>
        <w:jc w:val="center"/>
        <w:outlineLvl w:val="2"/>
        <w:rPr>
          <w:rFonts w:ascii="Arial" w:hAnsi="Arial" w:cs="Arial"/>
          <w:sz w:val="24"/>
          <w:szCs w:val="24"/>
        </w:rPr>
      </w:pPr>
      <w:r w:rsidRPr="004753C7">
        <w:rPr>
          <w:rFonts w:ascii="Arial" w:hAnsi="Arial" w:cs="Arial"/>
          <w:sz w:val="24"/>
          <w:szCs w:val="24"/>
        </w:rPr>
        <w:t xml:space="preserve">1. </w:t>
      </w:r>
      <w:r w:rsidRPr="004753C7">
        <w:rPr>
          <w:rFonts w:ascii="Arial" w:hAnsi="Arial" w:cs="Arial"/>
          <w:caps/>
          <w:sz w:val="24"/>
          <w:szCs w:val="24"/>
        </w:rPr>
        <w:t xml:space="preserve">Паспорт </w:t>
      </w:r>
      <w:r w:rsidR="00C3346A" w:rsidRPr="004753C7">
        <w:rPr>
          <w:rFonts w:ascii="Arial" w:hAnsi="Arial" w:cs="Arial"/>
          <w:caps/>
          <w:sz w:val="24"/>
          <w:szCs w:val="24"/>
        </w:rPr>
        <w:t>М</w:t>
      </w:r>
      <w:r w:rsidR="00AF2013" w:rsidRPr="004753C7">
        <w:rPr>
          <w:rFonts w:ascii="Arial" w:hAnsi="Arial" w:cs="Arial"/>
          <w:caps/>
          <w:sz w:val="24"/>
          <w:szCs w:val="24"/>
        </w:rPr>
        <w:t>УНИЦИПАЛЬНОЙ ПРОГРАММЫ</w:t>
      </w:r>
      <w:r w:rsidR="00C83BB7" w:rsidRPr="004753C7">
        <w:rPr>
          <w:rFonts w:ascii="Arial" w:hAnsi="Arial" w:cs="Arial"/>
          <w:caps/>
          <w:sz w:val="24"/>
          <w:szCs w:val="24"/>
        </w:rPr>
        <w:t xml:space="preserve"> </w:t>
      </w:r>
      <w:r w:rsidR="000E6268" w:rsidRPr="004753C7">
        <w:rPr>
          <w:rFonts w:ascii="Arial" w:hAnsi="Arial" w:cs="Arial"/>
          <w:caps/>
          <w:sz w:val="24"/>
          <w:szCs w:val="24"/>
        </w:rPr>
        <w:t>«Защита населения и территории от чрезвычайных ситуаций</w:t>
      </w:r>
      <w:r w:rsidR="00D31665" w:rsidRPr="004753C7">
        <w:rPr>
          <w:rFonts w:ascii="Arial" w:hAnsi="Arial" w:cs="Arial"/>
          <w:caps/>
          <w:sz w:val="24"/>
          <w:szCs w:val="24"/>
        </w:rPr>
        <w:t>»</w:t>
      </w:r>
      <w:r w:rsidR="000E6268" w:rsidRPr="004753C7">
        <w:rPr>
          <w:rFonts w:ascii="Arial" w:hAnsi="Arial" w:cs="Arial"/>
          <w:caps/>
          <w:sz w:val="24"/>
          <w:szCs w:val="24"/>
        </w:rPr>
        <w:t xml:space="preserve"> </w:t>
      </w:r>
      <w:r w:rsidR="00B47FF2" w:rsidRPr="004753C7">
        <w:rPr>
          <w:rFonts w:ascii="Arial" w:hAnsi="Arial" w:cs="Arial"/>
          <w:sz w:val="24"/>
          <w:szCs w:val="24"/>
        </w:rPr>
        <w:t>(далее – МП)</w:t>
      </w:r>
    </w:p>
    <w:p w:rsidR="00425906" w:rsidRPr="004753C7" w:rsidRDefault="00425906" w:rsidP="000D23A6">
      <w:pPr>
        <w:widowControl w:val="0"/>
        <w:autoSpaceDE w:val="0"/>
        <w:autoSpaceDN w:val="0"/>
        <w:adjustRightInd w:val="0"/>
        <w:spacing w:after="0" w:line="240" w:lineRule="auto"/>
        <w:rPr>
          <w:rFonts w:ascii="Arial" w:hAnsi="Arial" w:cs="Arial"/>
          <w:sz w:val="24"/>
          <w:szCs w:val="24"/>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694"/>
        <w:gridCol w:w="6945"/>
      </w:tblGrid>
      <w:tr w:rsidR="004753C7" w:rsidRPr="004753C7" w:rsidTr="008715C2">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106B29" w:rsidRPr="004753C7" w:rsidRDefault="00E66F44" w:rsidP="000D23A6">
            <w:pPr>
              <w:pStyle w:val="ConsPlusCell"/>
              <w:rPr>
                <w:rFonts w:ascii="Arial" w:hAnsi="Arial" w:cs="Arial"/>
                <w:sz w:val="24"/>
                <w:szCs w:val="24"/>
              </w:rPr>
            </w:pPr>
            <w:r w:rsidRPr="004753C7">
              <w:rPr>
                <w:rFonts w:ascii="Arial" w:hAnsi="Arial" w:cs="Arial"/>
                <w:sz w:val="24"/>
                <w:szCs w:val="24"/>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right w:val="single" w:sz="4" w:space="0" w:color="auto"/>
            </w:tcBorders>
          </w:tcPr>
          <w:p w:rsidR="00106B29" w:rsidRPr="004753C7" w:rsidRDefault="00165C21" w:rsidP="000D23A6">
            <w:pPr>
              <w:widowControl w:val="0"/>
              <w:autoSpaceDE w:val="0"/>
              <w:autoSpaceDN w:val="0"/>
              <w:adjustRightInd w:val="0"/>
              <w:spacing w:after="0" w:line="240" w:lineRule="auto"/>
              <w:rPr>
                <w:rFonts w:ascii="Arial" w:hAnsi="Arial" w:cs="Arial"/>
                <w:sz w:val="24"/>
                <w:szCs w:val="24"/>
              </w:rPr>
            </w:pPr>
            <w:r w:rsidRPr="004753C7">
              <w:rPr>
                <w:rFonts w:ascii="Arial" w:hAnsi="Arial" w:cs="Arial"/>
                <w:sz w:val="24"/>
                <w:szCs w:val="24"/>
              </w:rPr>
              <w:t>Распоряжение Адм</w:t>
            </w:r>
            <w:r w:rsidR="002812D8" w:rsidRPr="004753C7">
              <w:rPr>
                <w:rFonts w:ascii="Arial" w:hAnsi="Arial" w:cs="Arial"/>
                <w:sz w:val="24"/>
                <w:szCs w:val="24"/>
              </w:rPr>
              <w:t>инистрации города Норильска от 19.07</w:t>
            </w:r>
            <w:r w:rsidRPr="004753C7">
              <w:rPr>
                <w:rFonts w:ascii="Arial" w:hAnsi="Arial" w:cs="Arial"/>
                <w:sz w:val="24"/>
                <w:szCs w:val="24"/>
              </w:rPr>
              <w:t xml:space="preserve">.2013 </w:t>
            </w:r>
            <w:r w:rsidR="000E6BA9" w:rsidRPr="004753C7">
              <w:rPr>
                <w:rFonts w:ascii="Arial" w:hAnsi="Arial" w:cs="Arial"/>
                <w:sz w:val="24"/>
                <w:szCs w:val="24"/>
              </w:rPr>
              <w:t>№ 3864</w:t>
            </w:r>
            <w:r w:rsidRPr="004753C7">
              <w:rPr>
                <w:rFonts w:ascii="Arial" w:hAnsi="Arial" w:cs="Arial"/>
                <w:sz w:val="24"/>
                <w:szCs w:val="24"/>
              </w:rPr>
              <w:t xml:space="preserve"> «Об утверждении Перечня муниципальных программ муниципального образования город Норильск» </w:t>
            </w:r>
          </w:p>
        </w:tc>
      </w:tr>
      <w:tr w:rsidR="004753C7" w:rsidRPr="004753C7" w:rsidTr="008715C2">
        <w:trPr>
          <w:trHeight w:val="325"/>
          <w:tblCellSpacing w:w="5" w:type="nil"/>
        </w:trPr>
        <w:tc>
          <w:tcPr>
            <w:tcW w:w="2694" w:type="dxa"/>
            <w:tcBorders>
              <w:left w:val="single" w:sz="4" w:space="0" w:color="auto"/>
              <w:bottom w:val="single" w:sz="4" w:space="0" w:color="auto"/>
              <w:right w:val="single" w:sz="4" w:space="0" w:color="auto"/>
            </w:tcBorders>
          </w:tcPr>
          <w:p w:rsidR="00425906" w:rsidRPr="004753C7" w:rsidRDefault="00425906" w:rsidP="00470FC8">
            <w:pPr>
              <w:pStyle w:val="ConsPlusCell"/>
              <w:rPr>
                <w:rFonts w:ascii="Arial" w:hAnsi="Arial" w:cs="Arial"/>
                <w:sz w:val="24"/>
                <w:szCs w:val="24"/>
              </w:rPr>
            </w:pPr>
            <w:r w:rsidRPr="004753C7">
              <w:rPr>
                <w:rFonts w:ascii="Arial" w:hAnsi="Arial" w:cs="Arial"/>
                <w:sz w:val="24"/>
                <w:szCs w:val="24"/>
              </w:rPr>
              <w:t xml:space="preserve">Заказчик </w:t>
            </w:r>
            <w:r w:rsidR="008314CB" w:rsidRPr="004753C7">
              <w:rPr>
                <w:rFonts w:ascii="Arial" w:hAnsi="Arial" w:cs="Arial"/>
                <w:sz w:val="24"/>
                <w:szCs w:val="24"/>
              </w:rPr>
              <w:t>МП</w:t>
            </w:r>
          </w:p>
        </w:tc>
        <w:tc>
          <w:tcPr>
            <w:tcW w:w="6945" w:type="dxa"/>
            <w:tcBorders>
              <w:left w:val="single" w:sz="4" w:space="0" w:color="auto"/>
              <w:bottom w:val="single" w:sz="4" w:space="0" w:color="auto"/>
              <w:right w:val="single" w:sz="4" w:space="0" w:color="auto"/>
            </w:tcBorders>
          </w:tcPr>
          <w:p w:rsidR="00425906" w:rsidRPr="004753C7" w:rsidRDefault="008314CB" w:rsidP="00470FC8">
            <w:pPr>
              <w:pStyle w:val="ConsPlusCell"/>
              <w:rPr>
                <w:rFonts w:ascii="Arial" w:hAnsi="Arial" w:cs="Arial"/>
                <w:sz w:val="24"/>
                <w:szCs w:val="24"/>
              </w:rPr>
            </w:pPr>
            <w:r w:rsidRPr="004753C7">
              <w:rPr>
                <w:rFonts w:ascii="Arial" w:hAnsi="Arial" w:cs="Arial"/>
                <w:sz w:val="24"/>
                <w:szCs w:val="24"/>
              </w:rPr>
              <w:t>Администрация города Норильска</w:t>
            </w:r>
          </w:p>
        </w:tc>
      </w:tr>
      <w:tr w:rsidR="004753C7" w:rsidRPr="004753C7" w:rsidTr="008715C2">
        <w:trPr>
          <w:tblCellSpacing w:w="5" w:type="nil"/>
        </w:trPr>
        <w:tc>
          <w:tcPr>
            <w:tcW w:w="2694" w:type="dxa"/>
            <w:tcBorders>
              <w:left w:val="single" w:sz="4" w:space="0" w:color="auto"/>
              <w:bottom w:val="single" w:sz="4" w:space="0" w:color="auto"/>
              <w:right w:val="single" w:sz="4" w:space="0" w:color="auto"/>
            </w:tcBorders>
          </w:tcPr>
          <w:p w:rsidR="008314CB" w:rsidRPr="004753C7" w:rsidRDefault="008314CB" w:rsidP="00470FC8">
            <w:pPr>
              <w:pStyle w:val="ConsPlusCell"/>
              <w:rPr>
                <w:rFonts w:ascii="Arial" w:hAnsi="Arial" w:cs="Arial"/>
                <w:sz w:val="24"/>
                <w:szCs w:val="24"/>
              </w:rPr>
            </w:pPr>
            <w:r w:rsidRPr="004753C7">
              <w:rPr>
                <w:rFonts w:ascii="Arial" w:hAnsi="Arial" w:cs="Arial"/>
                <w:sz w:val="24"/>
                <w:szCs w:val="24"/>
              </w:rPr>
              <w:t>Ответственный</w:t>
            </w:r>
            <w:r w:rsidR="00C83BB7" w:rsidRPr="004753C7">
              <w:rPr>
                <w:rFonts w:ascii="Arial" w:hAnsi="Arial" w:cs="Arial"/>
                <w:sz w:val="24"/>
                <w:szCs w:val="24"/>
              </w:rPr>
              <w:t xml:space="preserve"> </w:t>
            </w:r>
            <w:r w:rsidRPr="004753C7">
              <w:rPr>
                <w:rFonts w:ascii="Arial" w:hAnsi="Arial" w:cs="Arial"/>
                <w:sz w:val="24"/>
                <w:szCs w:val="24"/>
              </w:rPr>
              <w:t>исполнитель</w:t>
            </w:r>
            <w:r w:rsidR="00E5744A" w:rsidRPr="004753C7">
              <w:rPr>
                <w:rFonts w:ascii="Arial" w:hAnsi="Arial" w:cs="Arial"/>
                <w:sz w:val="24"/>
                <w:szCs w:val="24"/>
              </w:rPr>
              <w:t xml:space="preserve"> (разработчик) МП</w:t>
            </w:r>
          </w:p>
        </w:tc>
        <w:tc>
          <w:tcPr>
            <w:tcW w:w="6945" w:type="dxa"/>
            <w:tcBorders>
              <w:left w:val="single" w:sz="4" w:space="0" w:color="auto"/>
              <w:bottom w:val="single" w:sz="4" w:space="0" w:color="auto"/>
              <w:right w:val="single" w:sz="4" w:space="0" w:color="auto"/>
            </w:tcBorders>
          </w:tcPr>
          <w:p w:rsidR="008314CB" w:rsidRPr="004753C7" w:rsidRDefault="00294BC7" w:rsidP="00470FC8">
            <w:pPr>
              <w:pStyle w:val="ConsPlusCell"/>
              <w:rPr>
                <w:rFonts w:ascii="Arial" w:hAnsi="Arial" w:cs="Arial"/>
                <w:sz w:val="24"/>
                <w:szCs w:val="24"/>
              </w:rPr>
            </w:pPr>
            <w:r w:rsidRPr="004753C7">
              <w:rPr>
                <w:rFonts w:ascii="Arial" w:hAnsi="Arial" w:cs="Arial"/>
                <w:sz w:val="24"/>
                <w:szCs w:val="24"/>
              </w:rPr>
              <w:t>Муниципальное учреждение «</w:t>
            </w:r>
            <w:r w:rsidR="0067730D" w:rsidRPr="004753C7">
              <w:rPr>
                <w:rFonts w:ascii="Arial" w:hAnsi="Arial" w:cs="Arial"/>
                <w:sz w:val="24"/>
                <w:szCs w:val="24"/>
              </w:rPr>
              <w:t xml:space="preserve">Управление </w:t>
            </w:r>
            <w:r w:rsidR="00E5744A" w:rsidRPr="004753C7">
              <w:rPr>
                <w:rFonts w:ascii="Arial" w:hAnsi="Arial" w:cs="Arial"/>
                <w:sz w:val="24"/>
                <w:szCs w:val="24"/>
              </w:rPr>
              <w:t xml:space="preserve">по делам гражданской </w:t>
            </w:r>
            <w:r w:rsidR="00C83BB7" w:rsidRPr="004753C7">
              <w:rPr>
                <w:rFonts w:ascii="Arial" w:hAnsi="Arial" w:cs="Arial"/>
                <w:sz w:val="24"/>
                <w:szCs w:val="24"/>
              </w:rPr>
              <w:t>о</w:t>
            </w:r>
            <w:r w:rsidR="00E5744A" w:rsidRPr="004753C7">
              <w:rPr>
                <w:rFonts w:ascii="Arial" w:hAnsi="Arial" w:cs="Arial"/>
                <w:sz w:val="24"/>
                <w:szCs w:val="24"/>
              </w:rPr>
              <w:t>бороны</w:t>
            </w:r>
            <w:r w:rsidR="00C83BB7" w:rsidRPr="004753C7">
              <w:rPr>
                <w:rFonts w:ascii="Arial" w:hAnsi="Arial" w:cs="Arial"/>
                <w:sz w:val="24"/>
                <w:szCs w:val="24"/>
              </w:rPr>
              <w:t xml:space="preserve"> </w:t>
            </w:r>
            <w:r w:rsidR="0067730D" w:rsidRPr="004753C7">
              <w:rPr>
                <w:rFonts w:ascii="Arial" w:hAnsi="Arial" w:cs="Arial"/>
                <w:sz w:val="24"/>
                <w:szCs w:val="24"/>
              </w:rPr>
              <w:t>и</w:t>
            </w:r>
            <w:r w:rsidR="00C83BB7" w:rsidRPr="004753C7">
              <w:rPr>
                <w:rFonts w:ascii="Arial" w:hAnsi="Arial" w:cs="Arial"/>
                <w:sz w:val="24"/>
                <w:szCs w:val="24"/>
              </w:rPr>
              <w:t xml:space="preserve"> </w:t>
            </w:r>
            <w:r w:rsidR="00E5744A" w:rsidRPr="004753C7">
              <w:rPr>
                <w:rFonts w:ascii="Arial" w:hAnsi="Arial" w:cs="Arial"/>
                <w:sz w:val="24"/>
                <w:szCs w:val="24"/>
              </w:rPr>
              <w:t>чрезвычайным ситуациям Администрации</w:t>
            </w:r>
            <w:r w:rsidR="00D97684" w:rsidRPr="004753C7">
              <w:rPr>
                <w:rFonts w:ascii="Arial" w:hAnsi="Arial" w:cs="Arial"/>
                <w:sz w:val="24"/>
                <w:szCs w:val="24"/>
              </w:rPr>
              <w:t xml:space="preserve"> г</w:t>
            </w:r>
            <w:r w:rsidR="00E5744A" w:rsidRPr="004753C7">
              <w:rPr>
                <w:rFonts w:ascii="Arial" w:hAnsi="Arial" w:cs="Arial"/>
                <w:sz w:val="24"/>
                <w:szCs w:val="24"/>
              </w:rPr>
              <w:t>орода</w:t>
            </w:r>
            <w:r w:rsidR="00D97684" w:rsidRPr="004753C7">
              <w:rPr>
                <w:rFonts w:ascii="Arial" w:hAnsi="Arial" w:cs="Arial"/>
                <w:sz w:val="24"/>
                <w:szCs w:val="24"/>
              </w:rPr>
              <w:t xml:space="preserve"> Норильска</w:t>
            </w:r>
            <w:r w:rsidRPr="004753C7">
              <w:rPr>
                <w:rFonts w:ascii="Arial" w:hAnsi="Arial" w:cs="Arial"/>
                <w:sz w:val="24"/>
                <w:szCs w:val="24"/>
              </w:rPr>
              <w:t>»</w:t>
            </w:r>
            <w:r w:rsidR="00E5744A" w:rsidRPr="004753C7">
              <w:rPr>
                <w:rFonts w:ascii="Arial" w:hAnsi="Arial" w:cs="Arial"/>
                <w:sz w:val="24"/>
                <w:szCs w:val="24"/>
              </w:rPr>
              <w:t xml:space="preserve"> (далее – Управление ГО и ЧС</w:t>
            </w:r>
            <w:r w:rsidR="007F6D66" w:rsidRPr="004753C7">
              <w:rPr>
                <w:rFonts w:ascii="Arial" w:hAnsi="Arial" w:cs="Arial"/>
                <w:sz w:val="24"/>
                <w:szCs w:val="24"/>
              </w:rPr>
              <w:t xml:space="preserve"> г. Норильска</w:t>
            </w:r>
            <w:r w:rsidR="00E5744A" w:rsidRPr="004753C7">
              <w:rPr>
                <w:rFonts w:ascii="Arial" w:hAnsi="Arial" w:cs="Arial"/>
                <w:sz w:val="24"/>
                <w:szCs w:val="24"/>
              </w:rPr>
              <w:t>)</w:t>
            </w:r>
          </w:p>
        </w:tc>
      </w:tr>
      <w:tr w:rsidR="004753C7" w:rsidRPr="004753C7" w:rsidTr="008715C2">
        <w:trPr>
          <w:tblCellSpacing w:w="5" w:type="nil"/>
        </w:trPr>
        <w:tc>
          <w:tcPr>
            <w:tcW w:w="2694" w:type="dxa"/>
            <w:tcBorders>
              <w:left w:val="single" w:sz="4" w:space="0" w:color="auto"/>
              <w:bottom w:val="single" w:sz="4" w:space="0" w:color="auto"/>
              <w:right w:val="single" w:sz="4" w:space="0" w:color="auto"/>
            </w:tcBorders>
          </w:tcPr>
          <w:p w:rsidR="00A60E65" w:rsidRPr="004753C7" w:rsidRDefault="00A60E65" w:rsidP="00470FC8">
            <w:pPr>
              <w:pStyle w:val="ConsPlusCell"/>
              <w:rPr>
                <w:rFonts w:ascii="Arial" w:hAnsi="Arial" w:cs="Arial"/>
                <w:sz w:val="24"/>
                <w:szCs w:val="24"/>
              </w:rPr>
            </w:pPr>
            <w:r w:rsidRPr="004753C7">
              <w:rPr>
                <w:rFonts w:ascii="Arial" w:hAnsi="Arial" w:cs="Arial"/>
                <w:sz w:val="24"/>
                <w:szCs w:val="24"/>
              </w:rPr>
              <w:t>Участник МП</w:t>
            </w:r>
          </w:p>
        </w:tc>
        <w:tc>
          <w:tcPr>
            <w:tcW w:w="6945" w:type="dxa"/>
            <w:tcBorders>
              <w:left w:val="single" w:sz="4" w:space="0" w:color="auto"/>
              <w:bottom w:val="single" w:sz="4" w:space="0" w:color="auto"/>
              <w:right w:val="single" w:sz="4" w:space="0" w:color="auto"/>
            </w:tcBorders>
          </w:tcPr>
          <w:p w:rsidR="003C1A25" w:rsidRPr="004753C7" w:rsidRDefault="00895806" w:rsidP="00470FC8">
            <w:pPr>
              <w:pStyle w:val="ConsPlusCell"/>
              <w:rPr>
                <w:rFonts w:ascii="Arial" w:hAnsi="Arial" w:cs="Arial"/>
                <w:sz w:val="24"/>
                <w:szCs w:val="24"/>
              </w:rPr>
            </w:pPr>
            <w:r w:rsidRPr="004753C7">
              <w:rPr>
                <w:rFonts w:ascii="Arial" w:hAnsi="Arial" w:cs="Arial"/>
                <w:sz w:val="24"/>
                <w:szCs w:val="24"/>
              </w:rPr>
              <w:t>МКУ «Служба спасения»</w:t>
            </w:r>
          </w:p>
        </w:tc>
      </w:tr>
      <w:tr w:rsidR="004753C7" w:rsidRPr="004753C7" w:rsidTr="008715C2">
        <w:trPr>
          <w:tblCellSpacing w:w="5" w:type="nil"/>
        </w:trPr>
        <w:tc>
          <w:tcPr>
            <w:tcW w:w="2694" w:type="dxa"/>
            <w:tcBorders>
              <w:left w:val="single" w:sz="4" w:space="0" w:color="auto"/>
              <w:bottom w:val="single" w:sz="4" w:space="0" w:color="auto"/>
              <w:right w:val="single" w:sz="4" w:space="0" w:color="auto"/>
            </w:tcBorders>
          </w:tcPr>
          <w:p w:rsidR="00A60E65" w:rsidRPr="004753C7" w:rsidRDefault="00A60E65" w:rsidP="00470FC8">
            <w:pPr>
              <w:pStyle w:val="ConsPlusCell"/>
              <w:rPr>
                <w:rFonts w:ascii="Arial" w:hAnsi="Arial" w:cs="Arial"/>
                <w:sz w:val="24"/>
                <w:szCs w:val="24"/>
              </w:rPr>
            </w:pPr>
            <w:r w:rsidRPr="004753C7">
              <w:rPr>
                <w:rFonts w:ascii="Arial" w:hAnsi="Arial" w:cs="Arial"/>
                <w:sz w:val="24"/>
                <w:szCs w:val="24"/>
              </w:rPr>
              <w:t>Цели МП</w:t>
            </w:r>
          </w:p>
        </w:tc>
        <w:tc>
          <w:tcPr>
            <w:tcW w:w="6945" w:type="dxa"/>
            <w:tcBorders>
              <w:left w:val="single" w:sz="4" w:space="0" w:color="auto"/>
              <w:bottom w:val="single" w:sz="4" w:space="0" w:color="auto"/>
              <w:right w:val="single" w:sz="4" w:space="0" w:color="auto"/>
            </w:tcBorders>
          </w:tcPr>
          <w:p w:rsidR="00B56D3D" w:rsidRPr="004753C7" w:rsidRDefault="00B56D3D" w:rsidP="00B56D3D">
            <w:pPr>
              <w:pStyle w:val="af9"/>
              <w:tabs>
                <w:tab w:val="left" w:pos="350"/>
              </w:tabs>
              <w:spacing w:after="0" w:line="240" w:lineRule="auto"/>
              <w:ind w:left="0"/>
              <w:jc w:val="both"/>
              <w:rPr>
                <w:rFonts w:ascii="Arial" w:hAnsi="Arial" w:cs="Arial"/>
                <w:sz w:val="24"/>
                <w:szCs w:val="24"/>
              </w:rPr>
            </w:pPr>
            <w:r w:rsidRPr="004753C7">
              <w:rPr>
                <w:rFonts w:ascii="Arial" w:hAnsi="Arial" w:cs="Arial"/>
                <w:sz w:val="24"/>
                <w:szCs w:val="24"/>
              </w:rPr>
              <w:t xml:space="preserve">– </w:t>
            </w:r>
            <w:r w:rsidR="00B364FA" w:rsidRPr="004753C7">
              <w:rPr>
                <w:rFonts w:ascii="Arial" w:hAnsi="Arial" w:cs="Arial"/>
                <w:sz w:val="24"/>
                <w:szCs w:val="24"/>
              </w:rPr>
              <w:t xml:space="preserve">предупреждение чрезвычайных ситуаций природного </w:t>
            </w:r>
            <w:r w:rsidR="00470FC8" w:rsidRPr="004753C7">
              <w:rPr>
                <w:rFonts w:ascii="Arial" w:hAnsi="Arial" w:cs="Arial"/>
                <w:sz w:val="24"/>
                <w:szCs w:val="24"/>
              </w:rPr>
              <w:br/>
            </w:r>
            <w:r w:rsidR="00B364FA" w:rsidRPr="004753C7">
              <w:rPr>
                <w:rFonts w:ascii="Arial" w:hAnsi="Arial" w:cs="Arial"/>
                <w:sz w:val="24"/>
                <w:szCs w:val="24"/>
              </w:rPr>
              <w:t>и техногенного характера на территории муниципального образования город Норильск и ликвидация их последствий;</w:t>
            </w:r>
          </w:p>
          <w:p w:rsidR="007C5D80" w:rsidRPr="004753C7" w:rsidRDefault="00B56D3D" w:rsidP="00B56D3D">
            <w:pPr>
              <w:pStyle w:val="af9"/>
              <w:tabs>
                <w:tab w:val="left" w:pos="350"/>
              </w:tabs>
              <w:spacing w:after="0" w:line="240" w:lineRule="auto"/>
              <w:ind w:left="0"/>
              <w:jc w:val="both"/>
              <w:rPr>
                <w:rFonts w:ascii="Arial" w:hAnsi="Arial" w:cs="Arial"/>
                <w:sz w:val="24"/>
                <w:szCs w:val="24"/>
              </w:rPr>
            </w:pPr>
            <w:r w:rsidRPr="004753C7">
              <w:rPr>
                <w:rFonts w:ascii="Arial" w:hAnsi="Arial" w:cs="Arial"/>
                <w:sz w:val="24"/>
                <w:szCs w:val="24"/>
              </w:rPr>
              <w:t xml:space="preserve">– </w:t>
            </w:r>
            <w:r w:rsidR="00B364FA" w:rsidRPr="004753C7">
              <w:rPr>
                <w:rFonts w:ascii="Arial" w:hAnsi="Arial" w:cs="Arial"/>
                <w:sz w:val="24"/>
                <w:szCs w:val="24"/>
              </w:rPr>
              <w:t xml:space="preserve">минимизация социального, экономического </w:t>
            </w:r>
            <w:r w:rsidR="00470FC8" w:rsidRPr="004753C7">
              <w:rPr>
                <w:rFonts w:ascii="Arial" w:hAnsi="Arial" w:cs="Arial"/>
                <w:sz w:val="24"/>
                <w:szCs w:val="24"/>
              </w:rPr>
              <w:br/>
            </w:r>
            <w:r w:rsidR="00B364FA" w:rsidRPr="004753C7">
              <w:rPr>
                <w:rFonts w:ascii="Arial" w:hAnsi="Arial" w:cs="Arial"/>
                <w:sz w:val="24"/>
                <w:szCs w:val="24"/>
              </w:rPr>
              <w:t>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4753C7" w:rsidRPr="004753C7" w:rsidTr="008715C2">
        <w:trPr>
          <w:trHeight w:val="1266"/>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4753C7" w:rsidRDefault="00A60E65" w:rsidP="00470FC8">
            <w:pPr>
              <w:pStyle w:val="ConsPlusCell"/>
              <w:rPr>
                <w:rFonts w:ascii="Arial" w:hAnsi="Arial" w:cs="Arial"/>
                <w:sz w:val="24"/>
                <w:szCs w:val="24"/>
                <w:lang w:val="en-US"/>
              </w:rPr>
            </w:pPr>
            <w:r w:rsidRPr="004753C7">
              <w:rPr>
                <w:rFonts w:ascii="Arial" w:hAnsi="Arial" w:cs="Arial"/>
                <w:sz w:val="24"/>
                <w:szCs w:val="24"/>
              </w:rPr>
              <w:t>Задачи МП</w:t>
            </w:r>
          </w:p>
        </w:tc>
        <w:tc>
          <w:tcPr>
            <w:tcW w:w="6945" w:type="dxa"/>
            <w:tcBorders>
              <w:top w:val="single" w:sz="4" w:space="0" w:color="auto"/>
              <w:left w:val="single" w:sz="4" w:space="0" w:color="auto"/>
              <w:bottom w:val="single" w:sz="4" w:space="0" w:color="auto"/>
              <w:right w:val="single" w:sz="4" w:space="0" w:color="auto"/>
            </w:tcBorders>
          </w:tcPr>
          <w:p w:rsidR="00B56D3D" w:rsidRPr="004753C7" w:rsidRDefault="00B56D3D" w:rsidP="00B56D3D">
            <w:pPr>
              <w:pStyle w:val="af9"/>
              <w:tabs>
                <w:tab w:val="left" w:pos="350"/>
              </w:tabs>
              <w:spacing w:after="0" w:line="240" w:lineRule="auto"/>
              <w:ind w:left="0"/>
              <w:jc w:val="both"/>
              <w:rPr>
                <w:rFonts w:ascii="Arial" w:hAnsi="Arial" w:cs="Arial"/>
                <w:sz w:val="24"/>
                <w:szCs w:val="24"/>
              </w:rPr>
            </w:pPr>
            <w:r w:rsidRPr="004753C7">
              <w:rPr>
                <w:rFonts w:ascii="Arial" w:hAnsi="Arial" w:cs="Arial"/>
                <w:sz w:val="24"/>
                <w:szCs w:val="24"/>
              </w:rPr>
              <w:t xml:space="preserve">– </w:t>
            </w:r>
            <w:r w:rsidR="0053352D" w:rsidRPr="004753C7">
              <w:rPr>
                <w:rFonts w:ascii="Arial" w:hAnsi="Arial" w:cs="Arial"/>
                <w:sz w:val="24"/>
                <w:szCs w:val="24"/>
              </w:rPr>
              <w:t xml:space="preserve">обеспечение и поддержание высокой готовности сил </w:t>
            </w:r>
            <w:r w:rsidR="00470FC8" w:rsidRPr="004753C7">
              <w:rPr>
                <w:rFonts w:ascii="Arial" w:hAnsi="Arial" w:cs="Arial"/>
                <w:sz w:val="24"/>
                <w:szCs w:val="24"/>
              </w:rPr>
              <w:br/>
            </w:r>
            <w:r w:rsidR="0053352D" w:rsidRPr="004753C7">
              <w:rPr>
                <w:rFonts w:ascii="Arial" w:hAnsi="Arial" w:cs="Arial"/>
                <w:sz w:val="24"/>
                <w:szCs w:val="24"/>
              </w:rPr>
              <w:t xml:space="preserve">и средств систем гражданской обороны, защиты населения и территории от чрезвычайных ситуаций природного </w:t>
            </w:r>
            <w:r w:rsidR="00470FC8" w:rsidRPr="004753C7">
              <w:rPr>
                <w:rFonts w:ascii="Arial" w:hAnsi="Arial" w:cs="Arial"/>
                <w:sz w:val="24"/>
                <w:szCs w:val="24"/>
              </w:rPr>
              <w:br/>
            </w:r>
            <w:r w:rsidR="0053352D" w:rsidRPr="004753C7">
              <w:rPr>
                <w:rFonts w:ascii="Arial" w:hAnsi="Arial" w:cs="Arial"/>
                <w:sz w:val="24"/>
                <w:szCs w:val="24"/>
              </w:rPr>
              <w:t>и техногенного характера, обеспечения пожарной безопасности и безопасности людей на водных объектах;</w:t>
            </w:r>
          </w:p>
          <w:p w:rsidR="00B56D3D" w:rsidRPr="004753C7" w:rsidRDefault="00B56D3D" w:rsidP="00B56D3D">
            <w:pPr>
              <w:pStyle w:val="af9"/>
              <w:tabs>
                <w:tab w:val="left" w:pos="350"/>
              </w:tabs>
              <w:spacing w:after="0" w:line="240" w:lineRule="auto"/>
              <w:ind w:left="0"/>
              <w:jc w:val="both"/>
              <w:rPr>
                <w:rFonts w:ascii="Arial" w:hAnsi="Arial" w:cs="Arial"/>
                <w:sz w:val="24"/>
                <w:szCs w:val="24"/>
              </w:rPr>
            </w:pPr>
            <w:r w:rsidRPr="004753C7">
              <w:rPr>
                <w:rFonts w:ascii="Arial" w:hAnsi="Arial" w:cs="Arial"/>
                <w:sz w:val="24"/>
                <w:szCs w:val="24"/>
              </w:rPr>
              <w:t xml:space="preserve">– </w:t>
            </w:r>
            <w:r w:rsidR="0053352D" w:rsidRPr="004753C7">
              <w:rPr>
                <w:rFonts w:ascii="Arial" w:hAnsi="Arial" w:cs="Arial"/>
                <w:sz w:val="24"/>
                <w:szCs w:val="24"/>
              </w:rPr>
              <w:t>развитие единой дежурно-диспетчерской службы (далее – ЕДДС) города Норильска;</w:t>
            </w:r>
          </w:p>
          <w:p w:rsidR="0053352D" w:rsidRPr="004753C7" w:rsidRDefault="00B56D3D" w:rsidP="00B56D3D">
            <w:pPr>
              <w:pStyle w:val="af9"/>
              <w:tabs>
                <w:tab w:val="left" w:pos="350"/>
              </w:tabs>
              <w:spacing w:after="0" w:line="240" w:lineRule="auto"/>
              <w:ind w:left="0"/>
              <w:jc w:val="both"/>
              <w:rPr>
                <w:rFonts w:ascii="Arial" w:hAnsi="Arial" w:cs="Arial"/>
                <w:spacing w:val="-2"/>
                <w:sz w:val="24"/>
                <w:szCs w:val="24"/>
              </w:rPr>
            </w:pPr>
            <w:r w:rsidRPr="004753C7">
              <w:rPr>
                <w:rFonts w:ascii="Arial" w:hAnsi="Arial" w:cs="Arial"/>
                <w:sz w:val="24"/>
                <w:szCs w:val="24"/>
              </w:rPr>
              <w:t>–</w:t>
            </w:r>
            <w:r w:rsidRPr="004753C7">
              <w:rPr>
                <w:rFonts w:ascii="Arial" w:hAnsi="Arial" w:cs="Arial"/>
                <w:spacing w:val="-2"/>
                <w:sz w:val="24"/>
                <w:szCs w:val="24"/>
              </w:rPr>
              <w:t xml:space="preserve"> </w:t>
            </w:r>
            <w:r w:rsidR="0053352D" w:rsidRPr="004753C7">
              <w:rPr>
                <w:rFonts w:ascii="Arial" w:hAnsi="Arial" w:cs="Arial"/>
                <w:spacing w:val="-2"/>
                <w:sz w:val="24"/>
                <w:szCs w:val="24"/>
              </w:rPr>
              <w:t xml:space="preserve">организация и осуществление на муниципальном уровне мероприятий по гражданской обороне, защите населения </w:t>
            </w:r>
            <w:r w:rsidR="00470FC8" w:rsidRPr="004753C7">
              <w:rPr>
                <w:rFonts w:ascii="Arial" w:hAnsi="Arial" w:cs="Arial"/>
                <w:spacing w:val="-2"/>
                <w:sz w:val="24"/>
                <w:szCs w:val="24"/>
              </w:rPr>
              <w:br/>
            </w:r>
            <w:r w:rsidR="0053352D" w:rsidRPr="004753C7">
              <w:rPr>
                <w:rFonts w:ascii="Arial" w:hAnsi="Arial" w:cs="Arial"/>
                <w:spacing w:val="-2"/>
                <w:sz w:val="24"/>
                <w:szCs w:val="24"/>
              </w:rPr>
              <w:t xml:space="preserve">и территории города Норильска, включая создание </w:t>
            </w:r>
            <w:r w:rsidR="00470FC8" w:rsidRPr="004753C7">
              <w:rPr>
                <w:rFonts w:ascii="Arial" w:hAnsi="Arial" w:cs="Arial"/>
                <w:spacing w:val="-2"/>
                <w:sz w:val="24"/>
                <w:szCs w:val="24"/>
              </w:rPr>
              <w:br/>
            </w:r>
            <w:r w:rsidR="0053352D" w:rsidRPr="004753C7">
              <w:rPr>
                <w:rFonts w:ascii="Arial" w:hAnsi="Arial" w:cs="Arial"/>
                <w:spacing w:val="-2"/>
                <w:sz w:val="24"/>
                <w:szCs w:val="24"/>
              </w:rPr>
              <w:t xml:space="preserve">и поддержание в состоянии постоянной готовности </w:t>
            </w:r>
            <w:r w:rsidR="00470FC8" w:rsidRPr="004753C7">
              <w:rPr>
                <w:rFonts w:ascii="Arial" w:hAnsi="Arial" w:cs="Arial"/>
                <w:spacing w:val="-2"/>
                <w:sz w:val="24"/>
                <w:szCs w:val="24"/>
              </w:rPr>
              <w:br/>
            </w:r>
            <w:r w:rsidR="0053352D" w:rsidRPr="004753C7">
              <w:rPr>
                <w:rFonts w:ascii="Arial" w:hAnsi="Arial" w:cs="Arial"/>
                <w:spacing w:val="-2"/>
                <w:sz w:val="24"/>
                <w:szCs w:val="24"/>
              </w:rPr>
              <w:t xml:space="preserve">к использованию систем оповещения населения об опасности, объектов гражданской обороны, создание </w:t>
            </w:r>
            <w:r w:rsidR="00470FC8" w:rsidRPr="004753C7">
              <w:rPr>
                <w:rFonts w:ascii="Arial" w:hAnsi="Arial" w:cs="Arial"/>
                <w:spacing w:val="-2"/>
                <w:sz w:val="24"/>
                <w:szCs w:val="24"/>
              </w:rPr>
              <w:br/>
            </w:r>
            <w:r w:rsidR="0053352D" w:rsidRPr="004753C7">
              <w:rPr>
                <w:rFonts w:ascii="Arial" w:hAnsi="Arial" w:cs="Arial"/>
                <w:spacing w:val="-2"/>
                <w:sz w:val="24"/>
                <w:szCs w:val="24"/>
              </w:rPr>
              <w:t>и содержание в целях гражданской обороны запасов материально</w:t>
            </w:r>
            <w:r w:rsidR="0053352D" w:rsidRPr="004753C7">
              <w:rPr>
                <w:rFonts w:ascii="Arial" w:hAnsi="Arial" w:cs="Arial"/>
                <w:spacing w:val="-2"/>
                <w:sz w:val="24"/>
                <w:szCs w:val="24"/>
              </w:rPr>
              <w:noBreakHyphen/>
              <w:t>технических, продовольственных, </w:t>
            </w:r>
          </w:p>
          <w:p w:rsidR="0053352D" w:rsidRPr="004753C7" w:rsidRDefault="0053352D" w:rsidP="00470FC8">
            <w:pPr>
              <w:pStyle w:val="af9"/>
              <w:tabs>
                <w:tab w:val="left" w:pos="350"/>
              </w:tabs>
              <w:spacing w:after="0" w:line="240" w:lineRule="auto"/>
              <w:ind w:left="0"/>
              <w:jc w:val="both"/>
              <w:rPr>
                <w:rFonts w:ascii="Arial" w:hAnsi="Arial" w:cs="Arial"/>
                <w:spacing w:val="-2"/>
                <w:sz w:val="24"/>
                <w:szCs w:val="24"/>
              </w:rPr>
            </w:pPr>
            <w:r w:rsidRPr="004753C7">
              <w:rPr>
                <w:rFonts w:ascii="Arial" w:hAnsi="Arial" w:cs="Arial"/>
                <w:spacing w:val="-2"/>
                <w:sz w:val="24"/>
                <w:szCs w:val="24"/>
              </w:rPr>
              <w:t>медицинских и иных средств;</w:t>
            </w:r>
          </w:p>
          <w:p w:rsidR="00B56D3D" w:rsidRPr="004753C7" w:rsidRDefault="00B56D3D" w:rsidP="00B56D3D">
            <w:pPr>
              <w:pStyle w:val="af9"/>
              <w:tabs>
                <w:tab w:val="left" w:pos="350"/>
                <w:tab w:val="left" w:pos="671"/>
              </w:tabs>
              <w:spacing w:after="0" w:line="240" w:lineRule="auto"/>
              <w:ind w:left="0"/>
              <w:jc w:val="both"/>
              <w:rPr>
                <w:rFonts w:ascii="Arial" w:hAnsi="Arial" w:cs="Arial"/>
                <w:sz w:val="24"/>
                <w:szCs w:val="24"/>
              </w:rPr>
            </w:pPr>
            <w:r w:rsidRPr="004753C7">
              <w:rPr>
                <w:rFonts w:ascii="Arial" w:hAnsi="Arial" w:cs="Arial"/>
                <w:sz w:val="24"/>
                <w:szCs w:val="24"/>
              </w:rPr>
              <w:t xml:space="preserve">– </w:t>
            </w:r>
            <w:r w:rsidR="0053352D" w:rsidRPr="004753C7">
              <w:rPr>
                <w:rFonts w:ascii="Arial" w:hAnsi="Arial" w:cs="Arial"/>
                <w:sz w:val="24"/>
                <w:szCs w:val="24"/>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53352D" w:rsidRPr="004753C7" w:rsidRDefault="00B56D3D" w:rsidP="00B56D3D">
            <w:pPr>
              <w:pStyle w:val="af9"/>
              <w:tabs>
                <w:tab w:val="left" w:pos="350"/>
                <w:tab w:val="left" w:pos="671"/>
              </w:tabs>
              <w:spacing w:after="0" w:line="240" w:lineRule="auto"/>
              <w:ind w:left="0"/>
              <w:jc w:val="both"/>
              <w:rPr>
                <w:rFonts w:ascii="Arial" w:hAnsi="Arial" w:cs="Arial"/>
                <w:sz w:val="24"/>
                <w:szCs w:val="24"/>
              </w:rPr>
            </w:pPr>
            <w:r w:rsidRPr="004753C7">
              <w:rPr>
                <w:rFonts w:ascii="Arial" w:hAnsi="Arial" w:cs="Arial"/>
                <w:sz w:val="24"/>
                <w:szCs w:val="24"/>
              </w:rPr>
              <w:t xml:space="preserve">– </w:t>
            </w:r>
            <w:r w:rsidR="0053352D" w:rsidRPr="004753C7">
              <w:rPr>
                <w:rFonts w:ascii="Arial" w:hAnsi="Arial" w:cs="Arial"/>
                <w:sz w:val="24"/>
                <w:szCs w:val="24"/>
              </w:rPr>
              <w:t xml:space="preserve">подготовка, обучение и повышение квалификации руководителей и специалистов гражданской обороны </w:t>
            </w:r>
            <w:r w:rsidR="00470FC8" w:rsidRPr="004753C7">
              <w:rPr>
                <w:rFonts w:ascii="Arial" w:hAnsi="Arial" w:cs="Arial"/>
                <w:sz w:val="24"/>
                <w:szCs w:val="24"/>
              </w:rPr>
              <w:br/>
            </w:r>
            <w:r w:rsidR="0053352D" w:rsidRPr="004753C7">
              <w:rPr>
                <w:rFonts w:ascii="Arial" w:hAnsi="Arial" w:cs="Arial"/>
                <w:sz w:val="24"/>
                <w:szCs w:val="24"/>
              </w:rPr>
              <w:t xml:space="preserve">и </w:t>
            </w:r>
            <w:r w:rsidR="00EF1E42" w:rsidRPr="004753C7">
              <w:rPr>
                <w:rFonts w:ascii="Arial" w:hAnsi="Arial" w:cs="Arial"/>
                <w:snapToGrid w:val="0"/>
                <w:sz w:val="24"/>
                <w:szCs w:val="24"/>
              </w:rPr>
              <w:t>чрезвычайным ситуациям</w:t>
            </w:r>
            <w:r w:rsidR="0053352D" w:rsidRPr="004753C7">
              <w:rPr>
                <w:rFonts w:ascii="Arial" w:hAnsi="Arial" w:cs="Arial"/>
                <w:snapToGrid w:val="0"/>
                <w:sz w:val="24"/>
                <w:szCs w:val="24"/>
              </w:rPr>
              <w:t xml:space="preserve"> </w:t>
            </w:r>
            <w:r w:rsidR="0053352D" w:rsidRPr="004753C7">
              <w:rPr>
                <w:rFonts w:ascii="Arial" w:hAnsi="Arial" w:cs="Arial"/>
                <w:sz w:val="24"/>
                <w:szCs w:val="24"/>
              </w:rPr>
              <w:t>в области безопасности жизнедеятельности, обеспечения пожарной безопасности и безопасности людей на водных объектах;</w:t>
            </w:r>
          </w:p>
          <w:p w:rsidR="0053352D" w:rsidRPr="004753C7" w:rsidRDefault="00B56D3D" w:rsidP="00B56D3D">
            <w:pPr>
              <w:pStyle w:val="af9"/>
              <w:tabs>
                <w:tab w:val="left" w:pos="381"/>
              </w:tabs>
              <w:spacing w:after="0" w:line="240" w:lineRule="auto"/>
              <w:ind w:left="0"/>
              <w:jc w:val="both"/>
              <w:rPr>
                <w:rFonts w:ascii="Arial" w:hAnsi="Arial" w:cs="Arial"/>
                <w:sz w:val="24"/>
                <w:szCs w:val="24"/>
              </w:rPr>
            </w:pPr>
            <w:r w:rsidRPr="004753C7">
              <w:rPr>
                <w:rFonts w:ascii="Arial" w:hAnsi="Arial" w:cs="Arial"/>
                <w:sz w:val="24"/>
                <w:szCs w:val="24"/>
              </w:rPr>
              <w:t xml:space="preserve">– </w:t>
            </w:r>
            <w:r w:rsidR="0053352D" w:rsidRPr="004753C7">
              <w:rPr>
                <w:rFonts w:ascii="Arial" w:hAnsi="Arial" w:cs="Arial"/>
                <w:sz w:val="24"/>
                <w:szCs w:val="24"/>
              </w:rPr>
              <w:t xml:space="preserve">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w:t>
            </w:r>
            <w:r w:rsidR="0053352D" w:rsidRPr="004753C7">
              <w:rPr>
                <w:rFonts w:ascii="Arial" w:hAnsi="Arial" w:cs="Arial"/>
                <w:sz w:val="24"/>
                <w:szCs w:val="24"/>
              </w:rPr>
              <w:lastRenderedPageBreak/>
              <w:t xml:space="preserve">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w:t>
            </w:r>
            <w:r w:rsidR="00470FC8" w:rsidRPr="004753C7">
              <w:rPr>
                <w:rFonts w:ascii="Arial" w:hAnsi="Arial" w:cs="Arial"/>
                <w:sz w:val="24"/>
                <w:szCs w:val="24"/>
              </w:rPr>
              <w:br/>
            </w:r>
            <w:r w:rsidR="0053352D" w:rsidRPr="004753C7">
              <w:rPr>
                <w:rFonts w:ascii="Arial" w:hAnsi="Arial" w:cs="Arial"/>
                <w:sz w:val="24"/>
                <w:szCs w:val="24"/>
              </w:rPr>
              <w:t>и обеспечения пожарной безопасности;</w:t>
            </w:r>
          </w:p>
          <w:p w:rsidR="0053352D" w:rsidRPr="004753C7" w:rsidRDefault="00B56D3D" w:rsidP="00B56D3D">
            <w:pPr>
              <w:pStyle w:val="ConsPlusCell"/>
              <w:tabs>
                <w:tab w:val="left" w:pos="270"/>
              </w:tabs>
              <w:jc w:val="both"/>
              <w:rPr>
                <w:rFonts w:ascii="Arial" w:hAnsi="Arial" w:cs="Arial"/>
                <w:sz w:val="24"/>
                <w:szCs w:val="24"/>
              </w:rPr>
            </w:pPr>
            <w:r w:rsidRPr="004753C7">
              <w:rPr>
                <w:rFonts w:ascii="Arial" w:hAnsi="Arial" w:cs="Arial"/>
                <w:sz w:val="24"/>
                <w:szCs w:val="24"/>
              </w:rPr>
              <w:t xml:space="preserve">– </w:t>
            </w:r>
            <w:r w:rsidR="0053352D" w:rsidRPr="004753C7">
              <w:rPr>
                <w:rFonts w:ascii="Arial" w:hAnsi="Arial" w:cs="Arial"/>
                <w:sz w:val="24"/>
                <w:szCs w:val="24"/>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r w:rsidR="003B2ECF" w:rsidRPr="004753C7">
              <w:rPr>
                <w:rFonts w:ascii="Arial" w:hAnsi="Arial" w:cs="Arial"/>
                <w:sz w:val="24"/>
                <w:szCs w:val="24"/>
              </w:rPr>
              <w:t>;</w:t>
            </w:r>
          </w:p>
          <w:p w:rsidR="003B2ECF" w:rsidRPr="004753C7" w:rsidRDefault="00B56D3D" w:rsidP="00B56D3D">
            <w:pPr>
              <w:pStyle w:val="ConsPlusCell"/>
              <w:tabs>
                <w:tab w:val="left" w:pos="270"/>
              </w:tabs>
              <w:jc w:val="both"/>
              <w:rPr>
                <w:rFonts w:ascii="Arial" w:hAnsi="Arial" w:cs="Arial"/>
                <w:sz w:val="24"/>
                <w:szCs w:val="24"/>
              </w:rPr>
            </w:pPr>
            <w:r w:rsidRPr="004753C7">
              <w:rPr>
                <w:rFonts w:ascii="Arial" w:eastAsia="Calibri" w:hAnsi="Arial" w:cs="Arial"/>
                <w:sz w:val="24"/>
                <w:szCs w:val="24"/>
              </w:rPr>
              <w:t xml:space="preserve">– </w:t>
            </w:r>
            <w:r w:rsidR="003B2ECF" w:rsidRPr="004753C7">
              <w:rPr>
                <w:rFonts w:ascii="Arial" w:eastAsia="Calibri" w:hAnsi="Arial" w:cs="Arial"/>
                <w:sz w:val="24"/>
                <w:szCs w:val="24"/>
              </w:rPr>
              <w:t xml:space="preserve">обеспечение доведения сигналов оповещения </w:t>
            </w:r>
            <w:r w:rsidR="00470FC8" w:rsidRPr="004753C7">
              <w:rPr>
                <w:rFonts w:ascii="Arial" w:eastAsia="Calibri" w:hAnsi="Arial" w:cs="Arial"/>
                <w:sz w:val="24"/>
                <w:szCs w:val="24"/>
              </w:rPr>
              <w:br/>
            </w:r>
            <w:r w:rsidR="003B2ECF" w:rsidRPr="004753C7">
              <w:rPr>
                <w:rFonts w:ascii="Arial" w:eastAsia="Calibri" w:hAnsi="Arial" w:cs="Arial"/>
                <w:sz w:val="24"/>
                <w:szCs w:val="24"/>
              </w:rPr>
              <w:t>и (или) экстренной информации о ЧС до населения</w:t>
            </w:r>
            <w:r w:rsidR="006947EE" w:rsidRPr="004753C7">
              <w:rPr>
                <w:rFonts w:ascii="Arial" w:eastAsia="Calibri" w:hAnsi="Arial" w:cs="Arial"/>
                <w:sz w:val="24"/>
                <w:szCs w:val="24"/>
              </w:rPr>
              <w:t>.</w:t>
            </w:r>
          </w:p>
        </w:tc>
      </w:tr>
      <w:tr w:rsidR="004753C7" w:rsidRPr="004753C7" w:rsidTr="008715C2">
        <w:trPr>
          <w:tblCellSpacing w:w="5" w:type="nil"/>
        </w:trPr>
        <w:tc>
          <w:tcPr>
            <w:tcW w:w="2694" w:type="dxa"/>
            <w:tcBorders>
              <w:left w:val="single" w:sz="4" w:space="0" w:color="auto"/>
              <w:bottom w:val="single" w:sz="4" w:space="0" w:color="auto"/>
              <w:right w:val="single" w:sz="4" w:space="0" w:color="auto"/>
            </w:tcBorders>
          </w:tcPr>
          <w:p w:rsidR="00A60E65" w:rsidRPr="004753C7" w:rsidRDefault="00A60E65" w:rsidP="00470FC8">
            <w:pPr>
              <w:pStyle w:val="ConsPlusCell"/>
              <w:rPr>
                <w:rFonts w:ascii="Arial" w:hAnsi="Arial" w:cs="Arial"/>
                <w:sz w:val="24"/>
                <w:szCs w:val="24"/>
              </w:rPr>
            </w:pPr>
            <w:r w:rsidRPr="004753C7">
              <w:rPr>
                <w:rFonts w:ascii="Arial" w:hAnsi="Arial" w:cs="Arial"/>
                <w:sz w:val="24"/>
                <w:szCs w:val="24"/>
                <w:lang w:val="en-US"/>
              </w:rPr>
              <w:t>C</w:t>
            </w:r>
            <w:r w:rsidRPr="004753C7">
              <w:rPr>
                <w:rFonts w:ascii="Arial" w:hAnsi="Arial" w:cs="Arial"/>
                <w:sz w:val="24"/>
                <w:szCs w:val="24"/>
              </w:rPr>
              <w:t>рок реализации МП</w:t>
            </w:r>
          </w:p>
        </w:tc>
        <w:tc>
          <w:tcPr>
            <w:tcW w:w="6945" w:type="dxa"/>
            <w:tcBorders>
              <w:left w:val="single" w:sz="4" w:space="0" w:color="auto"/>
              <w:bottom w:val="single" w:sz="4" w:space="0" w:color="auto"/>
              <w:right w:val="single" w:sz="4" w:space="0" w:color="auto"/>
            </w:tcBorders>
          </w:tcPr>
          <w:p w:rsidR="00A60E65" w:rsidRPr="004753C7" w:rsidRDefault="00A60E65" w:rsidP="00C515BF">
            <w:pPr>
              <w:pStyle w:val="ConsPlusCell"/>
              <w:rPr>
                <w:rFonts w:ascii="Arial" w:hAnsi="Arial" w:cs="Arial"/>
                <w:sz w:val="24"/>
                <w:szCs w:val="24"/>
              </w:rPr>
            </w:pPr>
            <w:r w:rsidRPr="004753C7">
              <w:rPr>
                <w:rFonts w:ascii="Arial" w:hAnsi="Arial" w:cs="Arial"/>
                <w:sz w:val="24"/>
                <w:szCs w:val="24"/>
              </w:rPr>
              <w:t>201</w:t>
            </w:r>
            <w:r w:rsidR="00D012A9" w:rsidRPr="004753C7">
              <w:rPr>
                <w:rFonts w:ascii="Arial" w:hAnsi="Arial" w:cs="Arial"/>
                <w:sz w:val="24"/>
                <w:szCs w:val="24"/>
              </w:rPr>
              <w:t>7</w:t>
            </w:r>
            <w:r w:rsidRPr="004753C7">
              <w:rPr>
                <w:rFonts w:ascii="Arial" w:hAnsi="Arial" w:cs="Arial"/>
                <w:sz w:val="24"/>
                <w:szCs w:val="24"/>
              </w:rPr>
              <w:t>-20</w:t>
            </w:r>
            <w:r w:rsidR="002C2CE7" w:rsidRPr="004753C7">
              <w:rPr>
                <w:rFonts w:ascii="Arial" w:hAnsi="Arial" w:cs="Arial"/>
                <w:sz w:val="24"/>
                <w:szCs w:val="24"/>
              </w:rPr>
              <w:t>2</w:t>
            </w:r>
            <w:r w:rsidR="00487A1A" w:rsidRPr="004753C7">
              <w:rPr>
                <w:rFonts w:ascii="Arial" w:hAnsi="Arial" w:cs="Arial"/>
                <w:sz w:val="24"/>
                <w:szCs w:val="24"/>
              </w:rPr>
              <w:t>8</w:t>
            </w:r>
            <w:r w:rsidR="00940125" w:rsidRPr="004753C7">
              <w:rPr>
                <w:rFonts w:ascii="Arial" w:hAnsi="Arial" w:cs="Arial"/>
                <w:sz w:val="24"/>
                <w:szCs w:val="24"/>
              </w:rPr>
              <w:t xml:space="preserve"> </w:t>
            </w:r>
            <w:r w:rsidR="00694D0D" w:rsidRPr="004753C7">
              <w:rPr>
                <w:rFonts w:ascii="Arial" w:hAnsi="Arial" w:cs="Arial"/>
                <w:sz w:val="24"/>
                <w:szCs w:val="24"/>
              </w:rPr>
              <w:t>год</w:t>
            </w:r>
            <w:r w:rsidR="00165C21" w:rsidRPr="004753C7">
              <w:rPr>
                <w:rFonts w:ascii="Arial" w:hAnsi="Arial" w:cs="Arial"/>
                <w:sz w:val="24"/>
                <w:szCs w:val="24"/>
              </w:rPr>
              <w:t>ы</w:t>
            </w:r>
          </w:p>
        </w:tc>
      </w:tr>
      <w:tr w:rsidR="004753C7" w:rsidRPr="004753C7" w:rsidTr="008715C2">
        <w:trPr>
          <w:tblCellSpacing w:w="5" w:type="nil"/>
        </w:trPr>
        <w:tc>
          <w:tcPr>
            <w:tcW w:w="2694" w:type="dxa"/>
            <w:tcBorders>
              <w:left w:val="single" w:sz="4" w:space="0" w:color="auto"/>
              <w:bottom w:val="single" w:sz="4" w:space="0" w:color="auto"/>
              <w:right w:val="single" w:sz="4" w:space="0" w:color="auto"/>
            </w:tcBorders>
            <w:shd w:val="clear" w:color="auto" w:fill="auto"/>
          </w:tcPr>
          <w:p w:rsidR="00A60E65" w:rsidRPr="004753C7" w:rsidRDefault="00A60E65" w:rsidP="00470FC8">
            <w:pPr>
              <w:pStyle w:val="ConsPlusCell"/>
              <w:rPr>
                <w:rFonts w:ascii="Arial" w:hAnsi="Arial" w:cs="Arial"/>
                <w:sz w:val="24"/>
                <w:szCs w:val="24"/>
              </w:rPr>
            </w:pPr>
            <w:r w:rsidRPr="004753C7">
              <w:rPr>
                <w:rFonts w:ascii="Arial" w:hAnsi="Arial" w:cs="Arial"/>
                <w:sz w:val="24"/>
                <w:szCs w:val="24"/>
              </w:rPr>
              <w:t xml:space="preserve">Объемы и источники финансирования МП по годам реализации (тыс. руб.) </w:t>
            </w:r>
          </w:p>
        </w:tc>
        <w:tc>
          <w:tcPr>
            <w:tcW w:w="6945" w:type="dxa"/>
            <w:tcBorders>
              <w:left w:val="single" w:sz="4" w:space="0" w:color="auto"/>
              <w:bottom w:val="single" w:sz="4" w:space="0" w:color="auto"/>
              <w:right w:val="single" w:sz="4" w:space="0" w:color="auto"/>
            </w:tcBorders>
            <w:shd w:val="clear" w:color="auto" w:fill="auto"/>
          </w:tcPr>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Объем бюджетных ассигнований на реализацию МП за счет всех источников финансирования составляет 5 136 908,0 тыс. руб., в том числе:</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 xml:space="preserve">– за счет средств краевого бюджета – 512 295,0 тыс. руб., </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в том числе по годам:</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2017 год – 2023 год – 512 227,3 тыс. руб.;</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2025 год – 67,7 тыс. руб.</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 xml:space="preserve">– за счет средств местного бюджета – 4 624 613,0 тыс. руб., </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в том числе по годам:</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2017 год – 2024 год – 2</w:t>
            </w:r>
            <w:r w:rsidRPr="004753C7">
              <w:rPr>
                <w:rFonts w:ascii="Arial" w:eastAsia="Times New Roman" w:hAnsi="Arial" w:cs="Arial"/>
                <w:sz w:val="24"/>
                <w:szCs w:val="24"/>
                <w:lang w:val="en-US"/>
              </w:rPr>
              <w:t> </w:t>
            </w:r>
            <w:r w:rsidRPr="004753C7">
              <w:rPr>
                <w:rFonts w:ascii="Arial" w:eastAsia="Times New Roman" w:hAnsi="Arial" w:cs="Arial"/>
                <w:sz w:val="24"/>
                <w:szCs w:val="24"/>
              </w:rPr>
              <w:t>708 374,9 тыс. руб.;</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2025 год – 479 156,2 тыс. руб.;</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2026 год – 479 027,3 тыс. руб.;</w:t>
            </w:r>
          </w:p>
          <w:p w:rsidR="00487A1A"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2027 год – 479 027,3 тыс. руб.;</w:t>
            </w:r>
          </w:p>
          <w:p w:rsidR="00C515BF" w:rsidRPr="004753C7" w:rsidRDefault="00487A1A" w:rsidP="00487A1A">
            <w:pPr>
              <w:snapToGrid w:val="0"/>
              <w:spacing w:after="0" w:line="240" w:lineRule="auto"/>
              <w:rPr>
                <w:rFonts w:ascii="Arial" w:eastAsia="Times New Roman" w:hAnsi="Arial" w:cs="Arial"/>
                <w:sz w:val="24"/>
                <w:szCs w:val="24"/>
              </w:rPr>
            </w:pPr>
            <w:r w:rsidRPr="004753C7">
              <w:rPr>
                <w:rFonts w:ascii="Arial" w:eastAsia="Times New Roman" w:hAnsi="Arial" w:cs="Arial"/>
                <w:sz w:val="24"/>
                <w:szCs w:val="24"/>
              </w:rPr>
              <w:t>2028 год – 479 027,3 тыс. руб.</w:t>
            </w:r>
          </w:p>
        </w:tc>
      </w:tr>
      <w:tr w:rsidR="004753C7" w:rsidRPr="004753C7" w:rsidTr="008715C2">
        <w:trPr>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4753C7" w:rsidRDefault="00A60E65" w:rsidP="00470FC8">
            <w:pPr>
              <w:pStyle w:val="ConsPlusCell"/>
              <w:rPr>
                <w:rFonts w:ascii="Arial" w:hAnsi="Arial" w:cs="Arial"/>
                <w:sz w:val="24"/>
                <w:szCs w:val="24"/>
              </w:rPr>
            </w:pPr>
            <w:r w:rsidRPr="004753C7">
              <w:rPr>
                <w:rFonts w:ascii="Arial" w:hAnsi="Arial" w:cs="Arial"/>
                <w:sz w:val="24"/>
                <w:szCs w:val="24"/>
              </w:rPr>
              <w:t>О</w:t>
            </w:r>
            <w:r w:rsidR="004B47A6" w:rsidRPr="004753C7">
              <w:rPr>
                <w:rFonts w:ascii="Arial" w:hAnsi="Arial" w:cs="Arial"/>
                <w:sz w:val="24"/>
                <w:szCs w:val="24"/>
              </w:rPr>
              <w:t>сновные ожидаемые результаты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right w:val="single" w:sz="4" w:space="0" w:color="auto"/>
            </w:tcBorders>
          </w:tcPr>
          <w:p w:rsidR="006B2351" w:rsidRPr="004753C7" w:rsidRDefault="00591D52" w:rsidP="006B2351">
            <w:pPr>
              <w:autoSpaceDE w:val="0"/>
              <w:autoSpaceDN w:val="0"/>
              <w:adjustRightInd w:val="0"/>
              <w:spacing w:after="0" w:line="240" w:lineRule="auto"/>
              <w:rPr>
                <w:rFonts w:ascii="Arial" w:hAnsi="Arial" w:cs="Arial"/>
                <w:sz w:val="24"/>
                <w:szCs w:val="24"/>
              </w:rPr>
            </w:pPr>
            <w:r w:rsidRPr="004753C7">
              <w:rPr>
                <w:rFonts w:ascii="Arial" w:hAnsi="Arial" w:cs="Arial"/>
                <w:sz w:val="24"/>
                <w:szCs w:val="24"/>
              </w:rPr>
              <w:t>К концу 2028 года планируется достичь следующих значений показателей</w:t>
            </w:r>
            <w:r w:rsidR="006B2351" w:rsidRPr="004753C7">
              <w:rPr>
                <w:rFonts w:ascii="Arial" w:hAnsi="Arial" w:cs="Arial"/>
                <w:sz w:val="24"/>
                <w:szCs w:val="24"/>
              </w:rPr>
              <w:t>:</w:t>
            </w:r>
          </w:p>
          <w:p w:rsidR="0053352D" w:rsidRPr="004753C7" w:rsidRDefault="009E2D58" w:rsidP="006B2351">
            <w:pPr>
              <w:autoSpaceDE w:val="0"/>
              <w:autoSpaceDN w:val="0"/>
              <w:adjustRightInd w:val="0"/>
              <w:spacing w:after="0" w:line="240" w:lineRule="auto"/>
              <w:rPr>
                <w:rFonts w:ascii="Arial" w:eastAsia="Calibri" w:hAnsi="Arial" w:cs="Arial"/>
                <w:sz w:val="24"/>
                <w:szCs w:val="24"/>
              </w:rPr>
            </w:pPr>
            <w:r w:rsidRPr="004753C7">
              <w:rPr>
                <w:rFonts w:ascii="Arial" w:hAnsi="Arial" w:cs="Arial"/>
                <w:sz w:val="24"/>
                <w:szCs w:val="24"/>
              </w:rPr>
              <w:t>1. Доля</w:t>
            </w:r>
            <w:r w:rsidR="0053352D" w:rsidRPr="004753C7">
              <w:rPr>
                <w:rFonts w:ascii="Arial" w:hAnsi="Arial" w:cs="Arial"/>
                <w:sz w:val="24"/>
                <w:szCs w:val="24"/>
              </w:rPr>
              <w:t xml:space="preserve"> прошедших подготовку должностных лиц </w:t>
            </w:r>
            <w:r w:rsidR="00470FC8" w:rsidRPr="004753C7">
              <w:rPr>
                <w:rFonts w:ascii="Arial" w:hAnsi="Arial" w:cs="Arial"/>
                <w:sz w:val="24"/>
                <w:szCs w:val="24"/>
              </w:rPr>
              <w:br/>
            </w:r>
            <w:r w:rsidR="0053352D" w:rsidRPr="004753C7">
              <w:rPr>
                <w:rFonts w:ascii="Arial" w:hAnsi="Arial" w:cs="Arial"/>
                <w:sz w:val="24"/>
                <w:szCs w:val="24"/>
              </w:rPr>
              <w:t>на курсах ГО и ЧС, по вопросам гражданской обороны, защиты от чрезвычайных ситуаций и террористических актов</w:t>
            </w:r>
            <w:r w:rsidRPr="004753C7">
              <w:rPr>
                <w:rFonts w:ascii="Arial" w:eastAsia="Calibri" w:hAnsi="Arial" w:cs="Arial"/>
                <w:sz w:val="24"/>
                <w:szCs w:val="24"/>
              </w:rPr>
              <w:t xml:space="preserve"> – не менее</w:t>
            </w:r>
            <w:r w:rsidR="0053352D" w:rsidRPr="004753C7">
              <w:rPr>
                <w:rFonts w:ascii="Arial" w:eastAsia="Calibri" w:hAnsi="Arial" w:cs="Arial"/>
                <w:sz w:val="24"/>
                <w:szCs w:val="24"/>
              </w:rPr>
              <w:t xml:space="preserve"> </w:t>
            </w:r>
            <w:r w:rsidR="00591D52" w:rsidRPr="004753C7">
              <w:rPr>
                <w:rFonts w:ascii="Arial" w:eastAsia="Calibri" w:hAnsi="Arial" w:cs="Arial"/>
                <w:sz w:val="24"/>
                <w:szCs w:val="24"/>
              </w:rPr>
              <w:t>100,0%.</w:t>
            </w:r>
          </w:p>
          <w:p w:rsidR="0053352D" w:rsidRPr="004753C7" w:rsidRDefault="009E2D58" w:rsidP="00150829">
            <w:pPr>
              <w:pStyle w:val="af9"/>
              <w:tabs>
                <w:tab w:val="left" w:pos="412"/>
              </w:tabs>
              <w:autoSpaceDE w:val="0"/>
              <w:autoSpaceDN w:val="0"/>
              <w:adjustRightInd w:val="0"/>
              <w:spacing w:after="0" w:line="240" w:lineRule="auto"/>
              <w:ind w:left="0"/>
              <w:rPr>
                <w:rFonts w:ascii="Arial" w:eastAsia="Calibri" w:hAnsi="Arial" w:cs="Arial"/>
                <w:sz w:val="24"/>
                <w:szCs w:val="24"/>
              </w:rPr>
            </w:pPr>
            <w:r w:rsidRPr="004753C7">
              <w:rPr>
                <w:rFonts w:ascii="Arial" w:hAnsi="Arial" w:cs="Arial"/>
                <w:sz w:val="24"/>
                <w:szCs w:val="24"/>
              </w:rPr>
              <w:t>2. Доля обеспечения</w:t>
            </w:r>
            <w:r w:rsidR="0053352D" w:rsidRPr="004753C7">
              <w:rPr>
                <w:rFonts w:ascii="Arial" w:hAnsi="Arial" w:cs="Arial"/>
                <w:sz w:val="24"/>
                <w:szCs w:val="24"/>
              </w:rPr>
              <w:t xml:space="preserve"> материальными ресурсами резерва города Норильска – </w:t>
            </w:r>
            <w:r w:rsidR="00FA4ED7" w:rsidRPr="004753C7">
              <w:rPr>
                <w:rFonts w:ascii="Arial" w:eastAsia="Calibri" w:hAnsi="Arial" w:cs="Arial"/>
                <w:sz w:val="24"/>
                <w:szCs w:val="24"/>
              </w:rPr>
              <w:t>100,0% от потребности.</w:t>
            </w:r>
          </w:p>
          <w:p w:rsidR="0053352D" w:rsidRPr="004753C7" w:rsidRDefault="009E2D58" w:rsidP="00150829">
            <w:pPr>
              <w:pStyle w:val="af9"/>
              <w:tabs>
                <w:tab w:val="left" w:pos="412"/>
              </w:tabs>
              <w:spacing w:after="0" w:line="240" w:lineRule="auto"/>
              <w:ind w:left="0"/>
              <w:rPr>
                <w:rFonts w:ascii="Arial" w:eastAsia="Calibri" w:hAnsi="Arial" w:cs="Arial"/>
                <w:sz w:val="24"/>
                <w:szCs w:val="24"/>
              </w:rPr>
            </w:pPr>
            <w:r w:rsidRPr="004753C7">
              <w:rPr>
                <w:rFonts w:ascii="Arial" w:hAnsi="Arial" w:cs="Arial"/>
                <w:sz w:val="24"/>
                <w:szCs w:val="24"/>
              </w:rPr>
              <w:t>3. Доля обеспечения</w:t>
            </w:r>
            <w:r w:rsidR="0053352D" w:rsidRPr="004753C7">
              <w:rPr>
                <w:rFonts w:ascii="Arial" w:hAnsi="Arial" w:cs="Arial"/>
                <w:sz w:val="24"/>
                <w:szCs w:val="24"/>
              </w:rPr>
              <w:t xml:space="preserve"> оборудованием ЕДДС города Норильска</w:t>
            </w:r>
            <w:r w:rsidR="00290DE0" w:rsidRPr="004753C7">
              <w:rPr>
                <w:rFonts w:ascii="Arial" w:hAnsi="Arial" w:cs="Arial"/>
                <w:sz w:val="24"/>
                <w:szCs w:val="24"/>
              </w:rPr>
              <w:t xml:space="preserve"> </w:t>
            </w:r>
            <w:r w:rsidR="00B82A1F" w:rsidRPr="004753C7">
              <w:rPr>
                <w:rFonts w:ascii="Arial" w:eastAsia="Calibri" w:hAnsi="Arial" w:cs="Arial"/>
                <w:sz w:val="24"/>
                <w:szCs w:val="24"/>
              </w:rPr>
              <w:t>– 95</w:t>
            </w:r>
            <w:r w:rsidR="00591D52" w:rsidRPr="004753C7">
              <w:rPr>
                <w:rFonts w:ascii="Arial" w:eastAsia="Calibri" w:hAnsi="Arial" w:cs="Arial"/>
                <w:sz w:val="24"/>
                <w:szCs w:val="24"/>
              </w:rPr>
              <w:t>,0% от потребности.</w:t>
            </w:r>
          </w:p>
          <w:p w:rsidR="0053352D" w:rsidRPr="004753C7" w:rsidRDefault="009E2D58" w:rsidP="00150829">
            <w:pPr>
              <w:pStyle w:val="af9"/>
              <w:tabs>
                <w:tab w:val="left" w:pos="412"/>
              </w:tabs>
              <w:spacing w:after="0" w:line="240" w:lineRule="auto"/>
              <w:ind w:left="0"/>
              <w:rPr>
                <w:rFonts w:ascii="Arial" w:eastAsia="Calibri" w:hAnsi="Arial" w:cs="Arial"/>
                <w:sz w:val="24"/>
                <w:szCs w:val="24"/>
              </w:rPr>
            </w:pPr>
            <w:r w:rsidRPr="004753C7">
              <w:rPr>
                <w:rFonts w:ascii="Arial" w:eastAsia="Calibri" w:hAnsi="Arial" w:cs="Arial"/>
                <w:sz w:val="24"/>
                <w:szCs w:val="24"/>
              </w:rPr>
              <w:t>4. Д</w:t>
            </w:r>
            <w:r w:rsidR="0053352D" w:rsidRPr="004753C7">
              <w:rPr>
                <w:rFonts w:ascii="Arial" w:eastAsia="Calibri" w:hAnsi="Arial" w:cs="Arial"/>
                <w:sz w:val="24"/>
                <w:szCs w:val="24"/>
              </w:rPr>
              <w:t xml:space="preserve">оля </w:t>
            </w:r>
            <w:r w:rsidR="00150829" w:rsidRPr="004753C7">
              <w:rPr>
                <w:rFonts w:ascii="Arial" w:hAnsi="Arial" w:cs="Arial"/>
                <w:sz w:val="24"/>
                <w:szCs w:val="24"/>
              </w:rPr>
              <w:t xml:space="preserve">вызовов, принятых </w:t>
            </w:r>
            <w:r w:rsidR="0053352D" w:rsidRPr="004753C7">
              <w:rPr>
                <w:rFonts w:ascii="Arial" w:hAnsi="Arial" w:cs="Arial"/>
                <w:sz w:val="24"/>
                <w:szCs w:val="24"/>
              </w:rPr>
              <w:t>операторами номера «112» –</w:t>
            </w:r>
            <w:r w:rsidR="00591D52" w:rsidRPr="004753C7">
              <w:rPr>
                <w:rFonts w:ascii="Arial" w:eastAsia="Calibri" w:hAnsi="Arial" w:cs="Arial"/>
                <w:sz w:val="24"/>
                <w:szCs w:val="24"/>
              </w:rPr>
              <w:t xml:space="preserve"> 100,0%.</w:t>
            </w:r>
          </w:p>
          <w:p w:rsidR="0053352D" w:rsidRPr="004753C7" w:rsidRDefault="009E2D58" w:rsidP="00150829">
            <w:pPr>
              <w:pStyle w:val="af9"/>
              <w:tabs>
                <w:tab w:val="left" w:pos="412"/>
              </w:tabs>
              <w:spacing w:after="0" w:line="240" w:lineRule="auto"/>
              <w:ind w:left="0"/>
              <w:rPr>
                <w:rFonts w:ascii="Arial" w:hAnsi="Arial" w:cs="Arial"/>
                <w:sz w:val="24"/>
                <w:szCs w:val="24"/>
              </w:rPr>
            </w:pPr>
            <w:r w:rsidRPr="004753C7">
              <w:rPr>
                <w:rFonts w:ascii="Arial" w:eastAsia="Calibri" w:hAnsi="Arial" w:cs="Arial"/>
                <w:sz w:val="24"/>
                <w:szCs w:val="24"/>
              </w:rPr>
              <w:t>5. Д</w:t>
            </w:r>
            <w:r w:rsidR="0053352D" w:rsidRPr="004753C7">
              <w:rPr>
                <w:rFonts w:ascii="Arial" w:hAnsi="Arial" w:cs="Arial"/>
                <w:sz w:val="24"/>
                <w:szCs w:val="24"/>
              </w:rPr>
              <w:t xml:space="preserve">оля выездов для оказания помощи аварийно-спасательным отрядом экстренного реагирования (далее – АСОЭР) МКУ «Служба спасения» – </w:t>
            </w:r>
            <w:r w:rsidR="00591D52" w:rsidRPr="004753C7">
              <w:rPr>
                <w:rFonts w:ascii="Arial" w:eastAsia="Calibri" w:hAnsi="Arial" w:cs="Arial"/>
                <w:sz w:val="24"/>
                <w:szCs w:val="24"/>
              </w:rPr>
              <w:t>100,0%.</w:t>
            </w:r>
          </w:p>
          <w:p w:rsidR="0053352D" w:rsidRPr="004753C7" w:rsidRDefault="00150829" w:rsidP="00150829">
            <w:pPr>
              <w:pStyle w:val="af9"/>
              <w:tabs>
                <w:tab w:val="left" w:pos="471"/>
              </w:tabs>
              <w:spacing w:after="0" w:line="240" w:lineRule="auto"/>
              <w:ind w:left="0"/>
              <w:rPr>
                <w:rFonts w:ascii="Arial" w:hAnsi="Arial" w:cs="Arial"/>
                <w:sz w:val="24"/>
                <w:szCs w:val="24"/>
              </w:rPr>
            </w:pPr>
            <w:r w:rsidRPr="004753C7">
              <w:rPr>
                <w:rFonts w:ascii="Arial" w:hAnsi="Arial" w:cs="Arial"/>
                <w:sz w:val="24"/>
                <w:szCs w:val="24"/>
              </w:rPr>
              <w:t>6. Д</w:t>
            </w:r>
            <w:r w:rsidR="00A26E98" w:rsidRPr="004753C7">
              <w:rPr>
                <w:rFonts w:ascii="Arial" w:hAnsi="Arial" w:cs="Arial"/>
                <w:sz w:val="24"/>
                <w:szCs w:val="24"/>
              </w:rPr>
              <w:t>оля</w:t>
            </w:r>
            <w:r w:rsidR="0053352D" w:rsidRPr="004753C7">
              <w:rPr>
                <w:rFonts w:ascii="Arial" w:hAnsi="Arial" w:cs="Arial"/>
                <w:sz w:val="24"/>
                <w:szCs w:val="24"/>
              </w:rPr>
              <w:t xml:space="preserve"> заседаний комиссий (рабочих групп) по вопросам обеспечения безопасности в области ГО и защиты от ЧС </w:t>
            </w:r>
            <w:r w:rsidRPr="004753C7">
              <w:rPr>
                <w:rFonts w:ascii="Arial" w:hAnsi="Arial" w:cs="Arial"/>
                <w:sz w:val="24"/>
                <w:szCs w:val="24"/>
              </w:rPr>
              <w:t>–</w:t>
            </w:r>
            <w:r w:rsidR="0053352D" w:rsidRPr="004753C7">
              <w:rPr>
                <w:rFonts w:ascii="Arial" w:hAnsi="Arial" w:cs="Arial"/>
                <w:sz w:val="24"/>
                <w:szCs w:val="24"/>
              </w:rPr>
              <w:t xml:space="preserve"> </w:t>
            </w:r>
            <w:r w:rsidR="00591D52" w:rsidRPr="004753C7">
              <w:rPr>
                <w:rFonts w:ascii="Arial" w:eastAsia="Calibri" w:hAnsi="Arial" w:cs="Arial"/>
                <w:sz w:val="24"/>
                <w:szCs w:val="24"/>
              </w:rPr>
              <w:t>100,0 %.</w:t>
            </w:r>
          </w:p>
          <w:p w:rsidR="00FE245F" w:rsidRPr="004753C7" w:rsidRDefault="00150829" w:rsidP="00150829">
            <w:pPr>
              <w:pStyle w:val="af9"/>
              <w:tabs>
                <w:tab w:val="left" w:pos="412"/>
              </w:tabs>
              <w:spacing w:after="0" w:line="240" w:lineRule="auto"/>
              <w:ind w:left="0"/>
              <w:rPr>
                <w:rFonts w:ascii="Arial" w:hAnsi="Arial" w:cs="Arial"/>
                <w:sz w:val="24"/>
                <w:szCs w:val="24"/>
              </w:rPr>
            </w:pPr>
            <w:r w:rsidRPr="004753C7">
              <w:rPr>
                <w:rFonts w:ascii="Arial" w:hAnsi="Arial" w:cs="Arial"/>
                <w:sz w:val="24"/>
                <w:szCs w:val="24"/>
              </w:rPr>
              <w:t>7. Д</w:t>
            </w:r>
            <w:r w:rsidR="0053352D" w:rsidRPr="004753C7">
              <w:rPr>
                <w:rFonts w:ascii="Arial" w:hAnsi="Arial" w:cs="Arial"/>
                <w:sz w:val="24"/>
                <w:szCs w:val="24"/>
              </w:rPr>
              <w:t xml:space="preserve">оля представленных донесений, докладов, представляемых в установленные сроки в ГУ МЧС России </w:t>
            </w:r>
            <w:r w:rsidRPr="004753C7">
              <w:rPr>
                <w:rFonts w:ascii="Arial" w:hAnsi="Arial" w:cs="Arial"/>
                <w:sz w:val="24"/>
                <w:szCs w:val="24"/>
              </w:rPr>
              <w:t>–</w:t>
            </w:r>
            <w:r w:rsidR="0053352D" w:rsidRPr="004753C7">
              <w:rPr>
                <w:rFonts w:ascii="Arial" w:hAnsi="Arial" w:cs="Arial"/>
                <w:sz w:val="24"/>
                <w:szCs w:val="24"/>
              </w:rPr>
              <w:t xml:space="preserve"> </w:t>
            </w:r>
            <w:r w:rsidR="00591D52" w:rsidRPr="004753C7">
              <w:rPr>
                <w:rFonts w:ascii="Arial" w:eastAsia="Calibri" w:hAnsi="Arial" w:cs="Arial"/>
                <w:sz w:val="24"/>
                <w:szCs w:val="24"/>
              </w:rPr>
              <w:t>100,0 %.</w:t>
            </w:r>
          </w:p>
          <w:p w:rsidR="003B2ECF" w:rsidRPr="004753C7" w:rsidRDefault="00150829" w:rsidP="00150829">
            <w:pPr>
              <w:pStyle w:val="af9"/>
              <w:tabs>
                <w:tab w:val="left" w:pos="412"/>
              </w:tabs>
              <w:spacing w:after="0" w:line="240" w:lineRule="auto"/>
              <w:ind w:left="0"/>
              <w:rPr>
                <w:rFonts w:ascii="Arial" w:hAnsi="Arial" w:cs="Arial"/>
                <w:sz w:val="24"/>
                <w:szCs w:val="24"/>
              </w:rPr>
            </w:pPr>
            <w:r w:rsidRPr="004753C7">
              <w:rPr>
                <w:rFonts w:ascii="Arial" w:hAnsi="Arial" w:cs="Arial"/>
                <w:sz w:val="24"/>
                <w:szCs w:val="24"/>
              </w:rPr>
              <w:t>8. Д</w:t>
            </w:r>
            <w:r w:rsidR="003B2ECF" w:rsidRPr="004753C7">
              <w:rPr>
                <w:rFonts w:ascii="Arial" w:hAnsi="Arial" w:cs="Arial"/>
                <w:sz w:val="24"/>
                <w:szCs w:val="24"/>
              </w:rPr>
              <w:t xml:space="preserve">оля охвата населения муниципального образования город Норильск оповещением через специальные оконечные средства оповещения – </w:t>
            </w:r>
            <w:r w:rsidRPr="004753C7">
              <w:rPr>
                <w:rFonts w:ascii="Arial" w:hAnsi="Arial" w:cs="Arial"/>
                <w:sz w:val="24"/>
                <w:szCs w:val="24"/>
              </w:rPr>
              <w:t>100,0</w:t>
            </w:r>
            <w:r w:rsidR="003B2ECF" w:rsidRPr="004753C7">
              <w:rPr>
                <w:rFonts w:ascii="Arial" w:hAnsi="Arial" w:cs="Arial"/>
                <w:sz w:val="24"/>
                <w:szCs w:val="24"/>
              </w:rPr>
              <w:t xml:space="preserve"> </w:t>
            </w:r>
            <w:r w:rsidR="002F71F2" w:rsidRPr="004753C7">
              <w:rPr>
                <w:rFonts w:ascii="Arial" w:hAnsi="Arial" w:cs="Arial"/>
                <w:sz w:val="24"/>
                <w:szCs w:val="24"/>
              </w:rPr>
              <w:t>%</w:t>
            </w:r>
            <w:r w:rsidR="003B2ECF" w:rsidRPr="004753C7">
              <w:rPr>
                <w:rFonts w:ascii="Arial" w:eastAsia="Calibri" w:hAnsi="Arial" w:cs="Arial"/>
                <w:sz w:val="24"/>
                <w:szCs w:val="24"/>
              </w:rPr>
              <w:t>.</w:t>
            </w:r>
          </w:p>
        </w:tc>
      </w:tr>
    </w:tbl>
    <w:p w:rsidR="002A100A" w:rsidRPr="004753C7" w:rsidRDefault="002A100A" w:rsidP="00097511">
      <w:pPr>
        <w:pStyle w:val="ConsPlusNormal"/>
        <w:tabs>
          <w:tab w:val="left" w:pos="0"/>
          <w:tab w:val="left" w:pos="284"/>
        </w:tabs>
        <w:ind w:firstLine="0"/>
        <w:jc w:val="center"/>
        <w:outlineLvl w:val="0"/>
        <w:rPr>
          <w:sz w:val="24"/>
          <w:szCs w:val="24"/>
        </w:rPr>
      </w:pPr>
    </w:p>
    <w:p w:rsidR="0053352D" w:rsidRPr="004753C7" w:rsidRDefault="008715C2" w:rsidP="0053352D">
      <w:pPr>
        <w:pStyle w:val="ConsPlusNormal"/>
        <w:tabs>
          <w:tab w:val="left" w:pos="0"/>
          <w:tab w:val="left" w:pos="284"/>
        </w:tabs>
        <w:ind w:firstLine="0"/>
        <w:jc w:val="center"/>
        <w:outlineLvl w:val="0"/>
        <w:rPr>
          <w:sz w:val="24"/>
          <w:szCs w:val="24"/>
        </w:rPr>
      </w:pPr>
      <w:r w:rsidRPr="004753C7">
        <w:rPr>
          <w:sz w:val="24"/>
          <w:szCs w:val="24"/>
        </w:rPr>
        <w:t>2. ТЕКУЩЕЕ СОСТОЯНИЕ</w:t>
      </w:r>
    </w:p>
    <w:p w:rsidR="008715C2" w:rsidRPr="004753C7" w:rsidRDefault="008715C2" w:rsidP="0053352D">
      <w:pPr>
        <w:pStyle w:val="ConsPlusNormal"/>
        <w:tabs>
          <w:tab w:val="left" w:pos="0"/>
          <w:tab w:val="left" w:pos="284"/>
        </w:tabs>
        <w:ind w:firstLine="0"/>
        <w:jc w:val="center"/>
        <w:outlineLvl w:val="0"/>
        <w:rPr>
          <w:sz w:val="24"/>
          <w:szCs w:val="24"/>
        </w:rPr>
      </w:pPr>
    </w:p>
    <w:p w:rsidR="007E51BF" w:rsidRPr="004753C7" w:rsidRDefault="007E51BF" w:rsidP="00B60E27">
      <w:pPr>
        <w:widowControl w:val="0"/>
        <w:autoSpaceDE w:val="0"/>
        <w:autoSpaceDN w:val="0"/>
        <w:adjustRightInd w:val="0"/>
        <w:spacing w:after="0" w:line="240" w:lineRule="auto"/>
        <w:ind w:firstLine="709"/>
        <w:jc w:val="both"/>
        <w:rPr>
          <w:rFonts w:ascii="Arial" w:hAnsi="Arial" w:cs="Arial"/>
          <w:sz w:val="24"/>
          <w:szCs w:val="24"/>
        </w:rPr>
      </w:pPr>
      <w:r w:rsidRPr="004753C7">
        <w:rPr>
          <w:rFonts w:ascii="Arial" w:hAnsi="Arial" w:cs="Arial"/>
          <w:sz w:val="24"/>
          <w:szCs w:val="24"/>
        </w:rPr>
        <w:t xml:space="preserve">Деятельность </w:t>
      </w:r>
      <w:r w:rsidR="00B60E27" w:rsidRPr="004753C7">
        <w:rPr>
          <w:rFonts w:ascii="Arial" w:hAnsi="Arial" w:cs="Arial"/>
          <w:sz w:val="24"/>
          <w:szCs w:val="24"/>
        </w:rPr>
        <w:t>Управление ГО и ЧС г. Норильска</w:t>
      </w:r>
      <w:r w:rsidRPr="004753C7">
        <w:rPr>
          <w:rFonts w:ascii="Arial" w:hAnsi="Arial" w:cs="Arial"/>
          <w:sz w:val="24"/>
          <w:szCs w:val="24"/>
        </w:rPr>
        <w:t xml:space="preserve"> напрямую связана с реализацией Стратегии в области развития ГО, защиты населения и территорий от ЧС, обеспечения пожарной безопасности и безопасности люде</w:t>
      </w:r>
      <w:r w:rsidR="00B60E27" w:rsidRPr="004753C7">
        <w:rPr>
          <w:rFonts w:ascii="Arial" w:hAnsi="Arial" w:cs="Arial"/>
          <w:sz w:val="24"/>
          <w:szCs w:val="24"/>
        </w:rPr>
        <w:t xml:space="preserve">й на водных объектах на период </w:t>
      </w:r>
      <w:r w:rsidRPr="004753C7">
        <w:rPr>
          <w:rFonts w:ascii="Arial" w:hAnsi="Arial" w:cs="Arial"/>
          <w:sz w:val="24"/>
          <w:szCs w:val="24"/>
        </w:rPr>
        <w:t xml:space="preserve">до 2030 года, утвержденной Указом Президента Российской Федерации от 16.10.2019 № 501 (далее – Стратегия). </w:t>
      </w:r>
    </w:p>
    <w:p w:rsidR="007E51BF" w:rsidRPr="004753C7" w:rsidRDefault="007E51BF" w:rsidP="007E51BF">
      <w:pPr>
        <w:widowControl w:val="0"/>
        <w:autoSpaceDE w:val="0"/>
        <w:autoSpaceDN w:val="0"/>
        <w:adjustRightInd w:val="0"/>
        <w:spacing w:after="0" w:line="240" w:lineRule="auto"/>
        <w:ind w:firstLine="709"/>
        <w:jc w:val="both"/>
        <w:rPr>
          <w:rFonts w:ascii="Arial" w:hAnsi="Arial" w:cs="Arial"/>
          <w:sz w:val="24"/>
          <w:szCs w:val="24"/>
        </w:rPr>
      </w:pPr>
      <w:r w:rsidRPr="004753C7">
        <w:rPr>
          <w:rFonts w:ascii="Arial" w:hAnsi="Arial" w:cs="Arial"/>
          <w:sz w:val="24"/>
          <w:szCs w:val="24"/>
        </w:rPr>
        <w:t>Согласно Стратегии целью развития ГО, защиты населения и территорий от ЧС, обеспечения пожарной безопасности и безопасности людей на водных объектах является 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ЧС, пожарах и происшествиях на водных объектах.</w:t>
      </w:r>
    </w:p>
    <w:p w:rsidR="007E51BF" w:rsidRPr="004753C7" w:rsidRDefault="007E51BF" w:rsidP="007E51BF">
      <w:pPr>
        <w:pStyle w:val="af8"/>
        <w:spacing w:before="0" w:beforeAutospacing="0" w:after="0" w:afterAutospacing="0"/>
        <w:ind w:firstLine="709"/>
        <w:contextualSpacing/>
        <w:jc w:val="both"/>
        <w:rPr>
          <w:rFonts w:ascii="Arial" w:hAnsi="Arial" w:cs="Arial"/>
        </w:rPr>
      </w:pPr>
      <w:r w:rsidRPr="004753C7">
        <w:rPr>
          <w:rFonts w:ascii="Arial" w:hAnsi="Arial" w:cs="Arial"/>
        </w:rPr>
        <w:t>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(далее - РСЧС) и ГО для их предупреждения и ликвидации.</w:t>
      </w:r>
    </w:p>
    <w:p w:rsidR="007E51BF" w:rsidRPr="004753C7" w:rsidRDefault="007E51BF" w:rsidP="007E51BF">
      <w:pPr>
        <w:pStyle w:val="af8"/>
        <w:spacing w:after="0" w:afterAutospacing="0"/>
        <w:ind w:firstLine="709"/>
        <w:contextualSpacing/>
        <w:jc w:val="both"/>
        <w:rPr>
          <w:rFonts w:ascii="Arial" w:hAnsi="Arial" w:cs="Arial"/>
        </w:rPr>
      </w:pPr>
      <w:r w:rsidRPr="004753C7">
        <w:rPr>
          <w:rFonts w:ascii="Arial" w:hAnsi="Arial" w:cs="Arial"/>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B82A1F" w:rsidRPr="004753C7" w:rsidRDefault="00B82A1F" w:rsidP="00B82A1F">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За 9 месяцев 2025 года дежурными сменами АСОЭР</w:t>
      </w:r>
      <w:r w:rsidR="004D2C65" w:rsidRPr="004753C7">
        <w:rPr>
          <w:rFonts w:ascii="Arial" w:eastAsia="Times New Roman" w:hAnsi="Arial" w:cs="Arial"/>
          <w:sz w:val="24"/>
          <w:szCs w:val="24"/>
        </w:rPr>
        <w:t xml:space="preserve"> </w:t>
      </w:r>
      <w:r w:rsidR="004D2C65" w:rsidRPr="004753C7">
        <w:rPr>
          <w:rFonts w:ascii="Arial" w:hAnsi="Arial" w:cs="Arial"/>
          <w:sz w:val="24"/>
          <w:szCs w:val="24"/>
        </w:rPr>
        <w:t>МКУ «Служба спасения»</w:t>
      </w:r>
      <w:r w:rsidRPr="004753C7">
        <w:rPr>
          <w:rFonts w:ascii="Arial" w:eastAsia="Times New Roman" w:hAnsi="Arial" w:cs="Arial"/>
          <w:sz w:val="24"/>
          <w:szCs w:val="24"/>
        </w:rPr>
        <w:t xml:space="preserve"> спасено 42 человека, совершен 331 выезд на различные происшествия и аварийные ситуации, в том числе:</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оказание помощи ГИБДД - 6;</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оказание помощи ОМВД - 47;</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оказание помощи ОФПС - 3;</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оказание помощи населению - 143;</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оказание помощи животным - 0;</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досмотр объекта на предмет наличия угрозы - 8;</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АСР, ПСР в тундре - 56;</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обеспечение безопасности соревнований, городских мероприятий - 14;</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учения, тренировки - 2;</w:t>
      </w:r>
    </w:p>
    <w:p w:rsidR="00B82A1F" w:rsidRPr="004753C7" w:rsidRDefault="00B82A1F" w:rsidP="00B82A1F">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оказание помощи «103» - 52.</w:t>
      </w:r>
    </w:p>
    <w:p w:rsidR="000639EA" w:rsidRPr="004753C7" w:rsidRDefault="00692847" w:rsidP="000639EA">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xml:space="preserve">Штат АСОЭР составляет 30 спасателей. </w:t>
      </w:r>
      <w:r w:rsidR="000639EA" w:rsidRPr="004753C7">
        <w:rPr>
          <w:rFonts w:ascii="Arial" w:eastAsia="Times New Roman" w:hAnsi="Arial" w:cs="Arial"/>
          <w:sz w:val="24"/>
          <w:szCs w:val="24"/>
        </w:rPr>
        <w:t>30.01.2025 спасатели АСОЭР принимали участие в опытно-исследовательских учениях сил и средств государственной системы предупреждения и ликвидации ЧС в Арктической зоне РФ «Безопасная Арктика-2025».</w:t>
      </w:r>
    </w:p>
    <w:p w:rsidR="000639EA" w:rsidRPr="004753C7" w:rsidRDefault="000639EA" w:rsidP="000639EA">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В апреле 2025 года проведено тактико-специальное учение по теме: «Поисково-спасательные работы в период опасных метеорологических явлений» в районе реки Талая.</w:t>
      </w:r>
    </w:p>
    <w:p w:rsidR="00692847" w:rsidRPr="004753C7" w:rsidRDefault="00692847" w:rsidP="00692847">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ЕДДС находится в постоянной готовности к экстренному реагированию на сообщения о происшествиях и ЧС на территории города Норильска.</w:t>
      </w:r>
    </w:p>
    <w:p w:rsidR="000639EA" w:rsidRPr="004753C7" w:rsidRDefault="000639EA" w:rsidP="000639EA">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xml:space="preserve">В ЕДДС города Норильска за </w:t>
      </w:r>
      <w:r w:rsidR="00B63651" w:rsidRPr="004753C7">
        <w:rPr>
          <w:rFonts w:ascii="Arial" w:eastAsia="Times New Roman" w:hAnsi="Arial" w:cs="Arial"/>
          <w:sz w:val="24"/>
          <w:szCs w:val="24"/>
        </w:rPr>
        <w:t>9 месяцев 2025 года принято 52 185</w:t>
      </w:r>
      <w:r w:rsidRPr="004753C7">
        <w:rPr>
          <w:rFonts w:ascii="Arial" w:eastAsia="Times New Roman" w:hAnsi="Arial" w:cs="Arial"/>
          <w:sz w:val="24"/>
          <w:szCs w:val="24"/>
        </w:rPr>
        <w:t xml:space="preserve"> сообщений.</w:t>
      </w:r>
    </w:p>
    <w:p w:rsidR="000639EA" w:rsidRPr="004753C7" w:rsidRDefault="000639EA" w:rsidP="000639EA">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xml:space="preserve">Из них в рамках системы обеспечения вызова экстренных оперативных служб по единому номеру «112» принято и отработано </w:t>
      </w:r>
      <w:r w:rsidR="00B63651" w:rsidRPr="004753C7">
        <w:rPr>
          <w:rFonts w:ascii="Arial" w:eastAsia="Times New Roman" w:hAnsi="Arial" w:cs="Arial"/>
          <w:sz w:val="24"/>
          <w:szCs w:val="24"/>
        </w:rPr>
        <w:t>34 133</w:t>
      </w:r>
      <w:r w:rsidR="00C7239C" w:rsidRPr="004753C7">
        <w:rPr>
          <w:rFonts w:ascii="Arial" w:eastAsia="Times New Roman" w:hAnsi="Arial" w:cs="Arial"/>
          <w:sz w:val="24"/>
          <w:szCs w:val="24"/>
        </w:rPr>
        <w:t xml:space="preserve"> </w:t>
      </w:r>
      <w:r w:rsidRPr="004753C7">
        <w:rPr>
          <w:rFonts w:ascii="Arial" w:eastAsia="Times New Roman" w:hAnsi="Arial" w:cs="Arial"/>
          <w:sz w:val="24"/>
          <w:szCs w:val="24"/>
        </w:rPr>
        <w:t>сообщений.</w:t>
      </w:r>
    </w:p>
    <w:p w:rsidR="000639EA" w:rsidRPr="004753C7" w:rsidRDefault="000639EA" w:rsidP="000639EA">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Консультация абонентов - 5024 сообщений.</w:t>
      </w:r>
    </w:p>
    <w:p w:rsidR="000639EA" w:rsidRPr="004753C7" w:rsidRDefault="000639EA" w:rsidP="000639EA">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Принято звонков помех - 12925 сообщений.</w:t>
      </w:r>
    </w:p>
    <w:p w:rsidR="000639EA" w:rsidRPr="004753C7" w:rsidRDefault="000639EA" w:rsidP="000639EA">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xml:space="preserve">Для обеспечения безопасности движения транспорта в период особых метеорологических условий в зимний период текущего года 28 раз осуществлялся сбор рабочих групп штаба «Шторм» </w:t>
      </w:r>
      <w:proofErr w:type="spellStart"/>
      <w:r w:rsidRPr="004753C7">
        <w:rPr>
          <w:rFonts w:ascii="Arial" w:eastAsia="Times New Roman" w:hAnsi="Arial" w:cs="Arial"/>
          <w:sz w:val="24"/>
          <w:szCs w:val="24"/>
        </w:rPr>
        <w:t>Кайерканского</w:t>
      </w:r>
      <w:proofErr w:type="spellEnd"/>
      <w:r w:rsidRPr="004753C7">
        <w:rPr>
          <w:rFonts w:ascii="Arial" w:eastAsia="Times New Roman" w:hAnsi="Arial" w:cs="Arial"/>
          <w:sz w:val="24"/>
          <w:szCs w:val="24"/>
        </w:rPr>
        <w:t xml:space="preserve"> направления.</w:t>
      </w:r>
    </w:p>
    <w:p w:rsidR="000639EA" w:rsidRPr="004753C7" w:rsidRDefault="000639EA" w:rsidP="000639EA">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В связи со сложными метеоусловиями вводились ограничения движения автотранспорта на автодороге Норильск - Кайеркан:</w:t>
      </w:r>
    </w:p>
    <w:p w:rsidR="000639EA" w:rsidRPr="004753C7" w:rsidRDefault="000639EA" w:rsidP="000639EA">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lastRenderedPageBreak/>
        <w:t>-</w:t>
      </w:r>
      <w:r w:rsidRPr="004753C7">
        <w:rPr>
          <w:rFonts w:ascii="Arial" w:eastAsia="Times New Roman" w:hAnsi="Arial" w:cs="Arial"/>
          <w:sz w:val="24"/>
          <w:szCs w:val="24"/>
        </w:rPr>
        <w:tab/>
        <w:t>для всех видов транспорта - 7 раз;</w:t>
      </w:r>
    </w:p>
    <w:p w:rsidR="000639EA" w:rsidRPr="004753C7" w:rsidRDefault="000639EA" w:rsidP="000639EA">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для всех видов транспорта, кроме технологического - 16 раз;</w:t>
      </w:r>
    </w:p>
    <w:p w:rsidR="000639EA" w:rsidRPr="004753C7" w:rsidRDefault="000639EA" w:rsidP="000639EA">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для категории «В» - 11 раз;</w:t>
      </w:r>
    </w:p>
    <w:p w:rsidR="000639EA" w:rsidRPr="004753C7" w:rsidRDefault="000639EA" w:rsidP="000639EA">
      <w:pPr>
        <w:tabs>
          <w:tab w:val="left" w:pos="851"/>
          <w:tab w:val="center" w:pos="496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для категории «В», «С» - 0 раз;</w:t>
      </w:r>
      <w:r w:rsidRPr="004753C7">
        <w:rPr>
          <w:rFonts w:ascii="Arial" w:eastAsia="Times New Roman" w:hAnsi="Arial" w:cs="Arial"/>
          <w:sz w:val="24"/>
          <w:szCs w:val="24"/>
        </w:rPr>
        <w:tab/>
      </w:r>
    </w:p>
    <w:p w:rsidR="000639EA" w:rsidRPr="004753C7" w:rsidRDefault="000639EA" w:rsidP="000639EA">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движение автобусов 31 маршрута колоннами - 2 раза;</w:t>
      </w:r>
    </w:p>
    <w:p w:rsidR="000639EA" w:rsidRPr="004753C7" w:rsidRDefault="000639EA" w:rsidP="000639EA">
      <w:pPr>
        <w:tabs>
          <w:tab w:val="left" w:pos="851"/>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w:t>
      </w:r>
      <w:r w:rsidRPr="004753C7">
        <w:rPr>
          <w:rFonts w:ascii="Arial" w:eastAsia="Times New Roman" w:hAnsi="Arial" w:cs="Arial"/>
          <w:sz w:val="24"/>
          <w:szCs w:val="24"/>
        </w:rPr>
        <w:tab/>
        <w:t>прекращение движение автобусов 31, 33 маршрута - 16 раз.</w:t>
      </w:r>
    </w:p>
    <w:p w:rsidR="00F276A4" w:rsidRPr="004753C7" w:rsidRDefault="00F276A4" w:rsidP="00F276A4">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Администрацией города Норильска продолжено совершенствование системы подготовки населения в области ГО и защиты от ЧС природного и техногенного характера.</w:t>
      </w:r>
    </w:p>
    <w:p w:rsidR="00F276A4" w:rsidRPr="004753C7" w:rsidRDefault="00F276A4" w:rsidP="00F276A4">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Подготовка должностных лиц и специалистов в области ГО и защиты от ЧС муниципального образования город Норильск осуществлялась согласно действующему законодательству, в соответствии с разработанными планами и графиками:</w:t>
      </w:r>
    </w:p>
    <w:p w:rsidR="00F276A4" w:rsidRPr="004753C7" w:rsidRDefault="00F276A4" w:rsidP="00B63651">
      <w:pPr>
        <w:pStyle w:val="af9"/>
        <w:widowControl w:val="0"/>
        <w:numPr>
          <w:ilvl w:val="0"/>
          <w:numId w:val="4"/>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 xml:space="preserve">в КГКОУ ДПО «Институт региональной безопасности» прошли подготовку </w:t>
      </w:r>
      <w:r w:rsidR="00B63651" w:rsidRPr="004753C7">
        <w:rPr>
          <w:rFonts w:ascii="Arial" w:eastAsia="Times New Roman" w:hAnsi="Arial" w:cs="Arial"/>
          <w:sz w:val="24"/>
          <w:szCs w:val="24"/>
        </w:rPr>
        <w:t>112</w:t>
      </w:r>
      <w:r w:rsidRPr="004753C7">
        <w:rPr>
          <w:rFonts w:ascii="Arial" w:eastAsia="Times New Roman" w:hAnsi="Arial" w:cs="Arial"/>
          <w:sz w:val="24"/>
          <w:szCs w:val="24"/>
        </w:rPr>
        <w:t xml:space="preserve"> человек;</w:t>
      </w:r>
      <w:r w:rsidR="00413393" w:rsidRPr="004753C7">
        <w:rPr>
          <w:rFonts w:ascii="Arial" w:eastAsia="Times New Roman" w:hAnsi="Arial" w:cs="Arial"/>
          <w:sz w:val="24"/>
          <w:szCs w:val="24"/>
        </w:rPr>
        <w:t xml:space="preserve"> </w:t>
      </w:r>
    </w:p>
    <w:p w:rsidR="00792D12" w:rsidRPr="004753C7" w:rsidRDefault="00792D12" w:rsidP="00B63651">
      <w:pPr>
        <w:pStyle w:val="af9"/>
        <w:widowControl w:val="0"/>
        <w:numPr>
          <w:ilvl w:val="0"/>
          <w:numId w:val="4"/>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на курсах ГО МКУ «Служба спасения» прошли подготовку 583 слушателя.</w:t>
      </w:r>
    </w:p>
    <w:p w:rsidR="00792D12" w:rsidRPr="004753C7" w:rsidRDefault="00792D12" w:rsidP="00792D12">
      <w:pPr>
        <w:spacing w:after="0" w:line="259" w:lineRule="auto"/>
        <w:ind w:firstLine="709"/>
        <w:jc w:val="both"/>
        <w:rPr>
          <w:rFonts w:ascii="Arial" w:eastAsia="Calibri" w:hAnsi="Arial" w:cs="Arial"/>
          <w:sz w:val="24"/>
          <w:szCs w:val="24"/>
          <w:lang w:eastAsia="en-US"/>
        </w:rPr>
      </w:pPr>
      <w:r w:rsidRPr="004753C7">
        <w:rPr>
          <w:rFonts w:ascii="Arial" w:eastAsia="Calibri" w:hAnsi="Arial" w:cs="Arial"/>
          <w:sz w:val="24"/>
          <w:szCs w:val="24"/>
          <w:lang w:eastAsia="en-US"/>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 и дистанционной обучающей платформе, согласно постановлени</w:t>
      </w:r>
      <w:r w:rsidR="00413393" w:rsidRPr="004753C7">
        <w:rPr>
          <w:rFonts w:ascii="Arial" w:eastAsia="Calibri" w:hAnsi="Arial" w:cs="Arial"/>
          <w:sz w:val="24"/>
          <w:szCs w:val="24"/>
          <w:lang w:eastAsia="en-US"/>
        </w:rPr>
        <w:t>ю</w:t>
      </w:r>
      <w:r w:rsidRPr="004753C7">
        <w:rPr>
          <w:rFonts w:ascii="Arial" w:eastAsia="Calibri" w:hAnsi="Arial" w:cs="Arial"/>
          <w:sz w:val="24"/>
          <w:szCs w:val="24"/>
          <w:lang w:eastAsia="en-US"/>
        </w:rPr>
        <w:t xml:space="preserve"> Правительства Российской Федерации от 02.11.2000 № 841 «Положение о подготовки населения в области гражданской обороны».</w:t>
      </w:r>
    </w:p>
    <w:p w:rsidR="00792D12" w:rsidRPr="004753C7" w:rsidRDefault="00792D12" w:rsidP="00792D12">
      <w:pPr>
        <w:spacing w:after="0" w:line="259" w:lineRule="auto"/>
        <w:ind w:firstLine="709"/>
        <w:jc w:val="both"/>
        <w:rPr>
          <w:rFonts w:ascii="Arial" w:eastAsia="Calibri" w:hAnsi="Arial" w:cs="Arial"/>
          <w:sz w:val="24"/>
          <w:szCs w:val="24"/>
          <w:lang w:eastAsia="en-US"/>
        </w:rPr>
      </w:pPr>
      <w:r w:rsidRPr="004753C7">
        <w:rPr>
          <w:rFonts w:ascii="Arial" w:eastAsia="Calibri" w:hAnsi="Arial" w:cs="Arial"/>
          <w:sz w:val="24"/>
          <w:szCs w:val="24"/>
          <w:lang w:eastAsia="en-US"/>
        </w:rPr>
        <w:t>В соответствии с постановлением Правительства Российской Федерации от 18.09.2020 № 1485</w:t>
      </w:r>
      <w:r w:rsidR="00524E22" w:rsidRPr="004753C7">
        <w:rPr>
          <w:rFonts w:ascii="Arial" w:eastAsia="Calibri" w:hAnsi="Arial" w:cs="Arial"/>
          <w:sz w:val="24"/>
          <w:szCs w:val="24"/>
          <w:lang w:eastAsia="en-US"/>
        </w:rPr>
        <w:t xml:space="preserve"> «</w:t>
      </w:r>
      <w:r w:rsidRPr="004753C7">
        <w:rPr>
          <w:rFonts w:ascii="Arial" w:eastAsia="Calibri" w:hAnsi="Arial" w:cs="Arial"/>
          <w:sz w:val="24"/>
          <w:szCs w:val="24"/>
          <w:lang w:eastAsia="en-US"/>
        </w:rPr>
        <w:t>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с вновь принятыми работниками в организациях проводятся вводный инструктаж по ГО и инструктаж по действиям в ЧС, а также ежегодный инструктаж по ЧС.</w:t>
      </w:r>
    </w:p>
    <w:p w:rsidR="00B016DB" w:rsidRPr="004753C7" w:rsidRDefault="00792D12" w:rsidP="00B016DB">
      <w:pPr>
        <w:spacing w:after="0" w:line="259" w:lineRule="auto"/>
        <w:ind w:firstLine="567"/>
        <w:jc w:val="both"/>
        <w:rPr>
          <w:rFonts w:ascii="Arial" w:eastAsia="Calibri" w:hAnsi="Arial" w:cs="Arial"/>
          <w:sz w:val="24"/>
          <w:szCs w:val="24"/>
          <w:lang w:eastAsia="en-US"/>
        </w:rPr>
      </w:pPr>
      <w:r w:rsidRPr="004753C7">
        <w:rPr>
          <w:rFonts w:ascii="Arial" w:eastAsia="Calibri" w:hAnsi="Arial" w:cs="Arial"/>
          <w:sz w:val="24"/>
          <w:szCs w:val="24"/>
          <w:lang w:eastAsia="en-US"/>
        </w:rPr>
        <w:t>На 01.10.2025 ежегодный инструктаж по ЧС прошли 890 работников на дистанционной обучающей платформе из 104-организаций, предприятий, учреждений.</w:t>
      </w:r>
    </w:p>
    <w:p w:rsidR="00792D12" w:rsidRPr="004753C7" w:rsidRDefault="00792D12" w:rsidP="00B016DB">
      <w:pPr>
        <w:spacing w:after="0" w:line="259" w:lineRule="auto"/>
        <w:ind w:firstLine="567"/>
        <w:jc w:val="both"/>
        <w:rPr>
          <w:rFonts w:ascii="Arial" w:eastAsia="Calibri" w:hAnsi="Arial" w:cs="Arial"/>
          <w:sz w:val="24"/>
          <w:szCs w:val="24"/>
          <w:lang w:eastAsia="en-US"/>
        </w:rPr>
      </w:pPr>
      <w:r w:rsidRPr="004753C7">
        <w:rPr>
          <w:rFonts w:ascii="Arial" w:eastAsia="Calibri" w:hAnsi="Arial" w:cs="Arial"/>
          <w:sz w:val="24"/>
          <w:szCs w:val="24"/>
          <w:lang w:eastAsia="en-US"/>
        </w:rPr>
        <w:t>Во всех общеобразовательных учреждениях проводились предупредительно-профилактические мероприятия, направленные на обеспечение безопасной жизнедеятельности детей. Проводились ежегодные занятия во вр</w:t>
      </w:r>
      <w:r w:rsidR="00140E70" w:rsidRPr="004753C7">
        <w:rPr>
          <w:rFonts w:ascii="Arial" w:eastAsia="Calibri" w:hAnsi="Arial" w:cs="Arial"/>
          <w:sz w:val="24"/>
          <w:szCs w:val="24"/>
          <w:lang w:eastAsia="en-US"/>
        </w:rPr>
        <w:t>емя учебных сборов с юношами 10</w:t>
      </w:r>
      <w:r w:rsidRPr="004753C7">
        <w:rPr>
          <w:rFonts w:ascii="Arial" w:eastAsia="Calibri" w:hAnsi="Arial" w:cs="Arial"/>
          <w:sz w:val="24"/>
          <w:szCs w:val="24"/>
          <w:lang w:eastAsia="en-US"/>
        </w:rPr>
        <w:t xml:space="preserve">–х классов по теме «Безопасность жизнедеятельности в ЧС мирного и военного времени» -  охват слушателей </w:t>
      </w:r>
      <w:r w:rsidR="00140E70" w:rsidRPr="004753C7">
        <w:rPr>
          <w:rFonts w:ascii="Arial" w:eastAsia="Calibri" w:hAnsi="Arial" w:cs="Arial"/>
          <w:sz w:val="24"/>
          <w:szCs w:val="24"/>
          <w:lang w:eastAsia="en-US"/>
        </w:rPr>
        <w:t xml:space="preserve">составил </w:t>
      </w:r>
      <w:r w:rsidRPr="004753C7">
        <w:rPr>
          <w:rFonts w:ascii="Arial" w:eastAsia="Calibri" w:hAnsi="Arial" w:cs="Arial"/>
          <w:sz w:val="24"/>
          <w:szCs w:val="24"/>
          <w:lang w:eastAsia="en-US"/>
        </w:rPr>
        <w:t xml:space="preserve">600 человек. </w:t>
      </w:r>
    </w:p>
    <w:p w:rsidR="00F35878" w:rsidRPr="004753C7" w:rsidRDefault="00792D12" w:rsidP="00F35878">
      <w:pPr>
        <w:widowControl w:val="0"/>
        <w:autoSpaceDE w:val="0"/>
        <w:autoSpaceDN w:val="0"/>
        <w:adjustRightInd w:val="0"/>
        <w:spacing w:after="0" w:line="240" w:lineRule="auto"/>
        <w:ind w:firstLine="709"/>
        <w:jc w:val="both"/>
        <w:rPr>
          <w:rFonts w:ascii="Arial" w:eastAsia="Calibri" w:hAnsi="Arial" w:cs="Arial"/>
          <w:sz w:val="24"/>
          <w:szCs w:val="24"/>
          <w:lang w:eastAsia="en-US"/>
        </w:rPr>
      </w:pPr>
      <w:r w:rsidRPr="004753C7">
        <w:rPr>
          <w:rFonts w:ascii="Arial" w:eastAsia="Calibri" w:hAnsi="Arial" w:cs="Arial"/>
          <w:sz w:val="24"/>
          <w:szCs w:val="24"/>
          <w:lang w:eastAsia="en-US"/>
        </w:rPr>
        <w:t>Подготовка неработающего населения проводилась в 12 учебных консультационных пунктах ГО и ЧС, созданных на базе жилищно-эксплуатационных компаний</w:t>
      </w:r>
      <w:r w:rsidR="00F35878" w:rsidRPr="004753C7">
        <w:rPr>
          <w:rFonts w:ascii="Arial" w:eastAsia="Calibri" w:hAnsi="Arial" w:cs="Arial"/>
          <w:sz w:val="24"/>
          <w:szCs w:val="24"/>
          <w:lang w:eastAsia="en-US"/>
        </w:rPr>
        <w:t>.</w:t>
      </w:r>
    </w:p>
    <w:p w:rsidR="00F35878" w:rsidRPr="004753C7" w:rsidRDefault="00F35878" w:rsidP="00F35878">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xml:space="preserve"> Управлением ГО и ЧС г. Норильска за отчетный период организовано и проведено 13 заседаний </w:t>
      </w:r>
      <w:r w:rsidR="005D5A8D" w:rsidRPr="004753C7">
        <w:rPr>
          <w:rFonts w:ascii="Arial" w:eastAsia="Times New Roman" w:hAnsi="Arial" w:cs="Arial"/>
          <w:sz w:val="24"/>
          <w:szCs w:val="24"/>
        </w:rPr>
        <w:t>комиссий</w:t>
      </w:r>
      <w:r w:rsidR="006011C8" w:rsidRPr="004753C7">
        <w:rPr>
          <w:rFonts w:ascii="Arial" w:eastAsia="Times New Roman" w:hAnsi="Arial" w:cs="Arial"/>
          <w:sz w:val="24"/>
          <w:szCs w:val="24"/>
        </w:rPr>
        <w:t xml:space="preserve"> по предупреждению и ликвидации чрезвычайных ситуаций, и обеспечению пожарной безопасности муниципального образования город Норильск (далее – КЧС города Норильска).</w:t>
      </w:r>
      <w:r w:rsidRPr="004753C7">
        <w:rPr>
          <w:rFonts w:ascii="Arial" w:eastAsia="Times New Roman" w:hAnsi="Arial" w:cs="Arial"/>
          <w:sz w:val="24"/>
          <w:szCs w:val="24"/>
        </w:rPr>
        <w:t xml:space="preserve"> За текущий период 2025 года органы управления и силы городского звена муниципального образования город Норильск территориальной подсистемы РСЧС Красноярского края функционировали в следующих режимах:</w:t>
      </w:r>
    </w:p>
    <w:p w:rsidR="00F35878" w:rsidRPr="004753C7" w:rsidRDefault="00F35878" w:rsidP="00B63651">
      <w:pPr>
        <w:pStyle w:val="af9"/>
        <w:numPr>
          <w:ilvl w:val="0"/>
          <w:numId w:val="3"/>
        </w:numPr>
        <w:tabs>
          <w:tab w:val="left" w:pos="851"/>
          <w:tab w:val="left" w:pos="1134"/>
        </w:tabs>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 xml:space="preserve">«ПОВЫШЕННАЯ ГОТОВНОСТЬ» в связи с угрозой распространения новой </w:t>
      </w:r>
      <w:proofErr w:type="spellStart"/>
      <w:r w:rsidRPr="004753C7">
        <w:rPr>
          <w:rFonts w:ascii="Arial" w:eastAsia="Times New Roman" w:hAnsi="Arial" w:cs="Arial"/>
          <w:sz w:val="24"/>
          <w:szCs w:val="24"/>
        </w:rPr>
        <w:t>коронавирусной</w:t>
      </w:r>
      <w:proofErr w:type="spellEnd"/>
      <w:r w:rsidRPr="004753C7">
        <w:rPr>
          <w:rFonts w:ascii="Arial" w:eastAsia="Times New Roman" w:hAnsi="Arial" w:cs="Arial"/>
          <w:sz w:val="24"/>
          <w:szCs w:val="24"/>
        </w:rPr>
        <w:t xml:space="preserve"> инфекции 2019-пСоV (постановление Правительства Красноярского края от 16.03.2020 № 152-П и постановление Главы города Норильска от 14.07.2020 № 41);</w:t>
      </w:r>
    </w:p>
    <w:p w:rsidR="00F35878" w:rsidRPr="004753C7" w:rsidRDefault="00F35878" w:rsidP="00B63651">
      <w:pPr>
        <w:pStyle w:val="af9"/>
        <w:numPr>
          <w:ilvl w:val="0"/>
          <w:numId w:val="3"/>
        </w:numPr>
        <w:tabs>
          <w:tab w:val="left" w:pos="851"/>
          <w:tab w:val="left" w:pos="1134"/>
        </w:tabs>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«ПОВЫШЕННАЯ ГОТОВНОСТЬ» (постановление Главы города Норильска от 28.06.2025 № 33 «О принятии дополнительных мер по защите населения и территорий от чрезвычайной ситуации, обусловленной возможностью расширения зоны проседания грунта в районе гаражного массива по ул. Строителей района Талнах города Норильска»);</w:t>
      </w:r>
    </w:p>
    <w:p w:rsidR="00F35878" w:rsidRPr="004753C7" w:rsidRDefault="00F35878" w:rsidP="00B63651">
      <w:pPr>
        <w:pStyle w:val="af9"/>
        <w:numPr>
          <w:ilvl w:val="0"/>
          <w:numId w:val="3"/>
        </w:numPr>
        <w:tabs>
          <w:tab w:val="left" w:pos="851"/>
          <w:tab w:val="left" w:pos="1134"/>
        </w:tabs>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«ЧРЕЗВЫЧАЙНАЯ СИТУАЦИЯ» по настоящее время (постановление Главы города Норильска от 02.07.2025 № 35 «О введении режима функционирования «Чрезвычайная ситуация» в связи с угрозой увеличения радиусов проседания грунта и угрозой возникновения новых участков проседания грунта в районе гаражного массива по ул. Строителей района Талнах города Норильска»).</w:t>
      </w:r>
    </w:p>
    <w:p w:rsidR="00F35878" w:rsidRPr="004753C7" w:rsidRDefault="00F35878" w:rsidP="00F35878">
      <w:pPr>
        <w:autoSpaceDE w:val="0"/>
        <w:autoSpaceDN w:val="0"/>
        <w:adjustRightInd w:val="0"/>
        <w:spacing w:after="0" w:line="240" w:lineRule="auto"/>
        <w:ind w:firstLine="708"/>
        <w:jc w:val="both"/>
        <w:rPr>
          <w:rFonts w:ascii="Arial" w:eastAsia="Times New Roman" w:hAnsi="Arial" w:cs="Arial"/>
          <w:sz w:val="24"/>
          <w:szCs w:val="24"/>
        </w:rPr>
      </w:pPr>
      <w:r w:rsidRPr="004753C7">
        <w:rPr>
          <w:rFonts w:ascii="Arial" w:eastAsia="Times New Roman" w:hAnsi="Arial" w:cs="Arial"/>
          <w:sz w:val="24"/>
          <w:szCs w:val="24"/>
        </w:rPr>
        <w:t>За отчетный период Управлением ГО и ЧС г. Норильска совместно с органами управления и силами единой государственной системы предупреждения и ликвидации чрезвычайных ситуаций</w:t>
      </w:r>
      <w:r w:rsidRPr="004753C7">
        <w:rPr>
          <w:rFonts w:ascii="Arial" w:eastAsia="Calibri" w:hAnsi="Arial" w:cs="Arial"/>
          <w:sz w:val="24"/>
          <w:szCs w:val="24"/>
          <w:lang w:eastAsia="en-US"/>
        </w:rPr>
        <w:t xml:space="preserve"> </w:t>
      </w:r>
      <w:r w:rsidRPr="004753C7">
        <w:rPr>
          <w:rFonts w:ascii="Arial" w:eastAsia="Times New Roman" w:hAnsi="Arial" w:cs="Arial"/>
          <w:sz w:val="24"/>
          <w:szCs w:val="24"/>
        </w:rPr>
        <w:t xml:space="preserve">проведены: </w:t>
      </w:r>
    </w:p>
    <w:p w:rsidR="00F35878" w:rsidRPr="004753C7" w:rsidRDefault="00F35878" w:rsidP="00367E26">
      <w:pPr>
        <w:pStyle w:val="af9"/>
        <w:numPr>
          <w:ilvl w:val="0"/>
          <w:numId w:val="3"/>
        </w:numPr>
        <w:tabs>
          <w:tab w:val="left" w:pos="993"/>
        </w:tabs>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26.06.2025 командно-штабное учение по теме: «Ликвидация чрезвычайной ситуации, связанной с нарушением функционирования объектов топливно-энергетического комплекса».</w:t>
      </w:r>
    </w:p>
    <w:p w:rsidR="00F35878" w:rsidRPr="004753C7" w:rsidRDefault="00F35878" w:rsidP="00367E26">
      <w:pPr>
        <w:pStyle w:val="af9"/>
        <w:numPr>
          <w:ilvl w:val="0"/>
          <w:numId w:val="3"/>
        </w:numPr>
        <w:tabs>
          <w:tab w:val="left" w:pos="993"/>
        </w:tabs>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02-04.04.2025 тактико-специальное учение по теме: «Поисково-спасательные работы в период опасных метеорологических явлений».</w:t>
      </w:r>
    </w:p>
    <w:p w:rsidR="00F35878" w:rsidRPr="004753C7" w:rsidRDefault="00F35878" w:rsidP="00367E26">
      <w:pPr>
        <w:pStyle w:val="af9"/>
        <w:numPr>
          <w:ilvl w:val="0"/>
          <w:numId w:val="3"/>
        </w:numPr>
        <w:tabs>
          <w:tab w:val="left" w:pos="993"/>
        </w:tabs>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01-02.10.2025 штабная тренировка по теме: «Ведение ГО на территории Красноярского края в современных условиях».</w:t>
      </w:r>
    </w:p>
    <w:p w:rsidR="00F35878" w:rsidRPr="004753C7" w:rsidRDefault="00F35878" w:rsidP="00F35878">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Учреждениями и организация, осуществляющими свою деятельность на территории муниципального образования город Норильск, в 2025 году запланировано провести 610 тренировок в области ГО, защиты от ЧС и обеспечении пожарной безопасности. За отчетный период проведено 424 тренировок из них: штабных тренировок - 14, тактико-специальных учений - 13, специальные учения и тренировки – 6, объектовых тренировок - 391. Всего к проведению тренировок привлечено 40715 человека и 44 единиц техники.</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Информирование населения муниципального образования город Норильск в области ГО, защиты от ЧС и обеспечении пожарной безопасности на постоянной основе осуществляется:</w:t>
      </w:r>
    </w:p>
    <w:p w:rsidR="008F22A0" w:rsidRPr="004753C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 xml:space="preserve">на </w:t>
      </w:r>
      <w:proofErr w:type="spellStart"/>
      <w:r w:rsidRPr="004753C7">
        <w:rPr>
          <w:rFonts w:ascii="Arial" w:eastAsia="Times New Roman" w:hAnsi="Arial" w:cs="Arial"/>
          <w:sz w:val="24"/>
          <w:szCs w:val="24"/>
        </w:rPr>
        <w:t>интернет-ресурсах</w:t>
      </w:r>
      <w:proofErr w:type="spellEnd"/>
      <w:r w:rsidRPr="004753C7">
        <w:rPr>
          <w:rFonts w:ascii="Arial" w:eastAsia="Times New Roman" w:hAnsi="Arial" w:cs="Arial"/>
          <w:sz w:val="24"/>
          <w:szCs w:val="24"/>
        </w:rPr>
        <w:t xml:space="preserve">, в том числе на официальном сайте муниципального образования города Норильска, в социальных сетях; </w:t>
      </w:r>
    </w:p>
    <w:p w:rsidR="008F22A0" w:rsidRPr="004753C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 xml:space="preserve">в средствах массовой информации (телекомпании «Норильск ТВ» и «Северный город», газеты «Заполярная правда» и «Норильск сегодня», информационные порталы «Таймырский Телеграф» и «Северный город»); </w:t>
      </w:r>
    </w:p>
    <w:p w:rsidR="008F22A0" w:rsidRPr="004753C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 xml:space="preserve">на информационных стендах «Жизнь города», установленных в Центральном районе, в районах Талнах и Кайеркан города Норильска; </w:t>
      </w:r>
    </w:p>
    <w:p w:rsidR="008F22A0" w:rsidRPr="004753C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 xml:space="preserve">на оборотной стороне платежных документов для внесения платы за содержание и ремонт жилых помещений и предоставление коммунальных услуг; </w:t>
      </w:r>
    </w:p>
    <w:p w:rsidR="008F22A0" w:rsidRPr="004753C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на экранах в общественном транспорте МУП «Норильский транспорт</w:t>
      </w:r>
      <w:r w:rsidR="00367E26" w:rsidRPr="004753C7">
        <w:rPr>
          <w:rFonts w:ascii="Arial" w:eastAsia="Times New Roman" w:hAnsi="Arial" w:cs="Arial"/>
          <w:sz w:val="24"/>
          <w:szCs w:val="24"/>
        </w:rPr>
        <w:t>»;</w:t>
      </w:r>
    </w:p>
    <w:p w:rsidR="008F22A0" w:rsidRPr="004753C7" w:rsidRDefault="008F22A0" w:rsidP="00B63651">
      <w:pPr>
        <w:pStyle w:val="af9"/>
        <w:widowControl w:val="0"/>
        <w:numPr>
          <w:ilvl w:val="0"/>
          <w:numId w:val="2"/>
        </w:numPr>
        <w:tabs>
          <w:tab w:val="left" w:pos="993"/>
          <w:tab w:val="right" w:pos="921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в зале ожидания Административно-делового центра;</w:t>
      </w:r>
      <w:r w:rsidRPr="004753C7">
        <w:rPr>
          <w:rFonts w:ascii="Arial" w:eastAsia="Times New Roman" w:hAnsi="Arial" w:cs="Arial"/>
          <w:sz w:val="24"/>
          <w:szCs w:val="24"/>
        </w:rPr>
        <w:tab/>
      </w:r>
    </w:p>
    <w:p w:rsidR="008F22A0" w:rsidRPr="004753C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на баннерах, расположенных в населенных пунктах;</w:t>
      </w:r>
    </w:p>
    <w:p w:rsidR="008F22A0" w:rsidRPr="004753C7" w:rsidRDefault="008F22A0" w:rsidP="00B63651">
      <w:pPr>
        <w:pStyle w:val="af9"/>
        <w:widowControl w:val="0"/>
        <w:numPr>
          <w:ilvl w:val="0"/>
          <w:numId w:val="2"/>
        </w:numPr>
        <w:tabs>
          <w:tab w:val="left" w:pos="993"/>
        </w:tabs>
        <w:autoSpaceDE w:val="0"/>
        <w:autoSpaceDN w:val="0"/>
        <w:adjustRightInd w:val="0"/>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на экранах в местах массового пребывания граждан.</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xml:space="preserve">Через жилищно-эксплуатационные организации, управляющие компании организовано размещение памяток по пожарной безопасности на официальных сайтах, информационных стендах учебно-консультационных пунктов и многоквартирных домов. </w:t>
      </w:r>
      <w:r w:rsidR="007C7123" w:rsidRPr="004753C7">
        <w:rPr>
          <w:rFonts w:ascii="Arial" w:eastAsia="Times New Roman" w:hAnsi="Arial" w:cs="Arial"/>
          <w:sz w:val="24"/>
          <w:szCs w:val="24"/>
        </w:rPr>
        <w:t xml:space="preserve"> </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Оперативная дежурная смена ЕДДС города Норильска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города Норильска информирует население о правилах пожарной безопасности путем размещения памяток и наглядной агитации.</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bCs/>
          <w:iCs/>
          <w:sz w:val="24"/>
          <w:szCs w:val="24"/>
        </w:rPr>
      </w:pPr>
      <w:r w:rsidRPr="004753C7">
        <w:rPr>
          <w:rFonts w:ascii="Arial" w:eastAsia="Times New Roman" w:hAnsi="Arial" w:cs="Arial"/>
          <w:bCs/>
          <w:iCs/>
          <w:sz w:val="24"/>
          <w:szCs w:val="24"/>
        </w:rPr>
        <w:t xml:space="preserve">Информирование о соблюдении обязательных требований пожарной безопасности проходит в рамках посещения семей, состоящих на профилактическом учете в отделе по делам несовершеннолетних Отдела МВД России по г. Норильску за ненадлежащее исполнение родительских обязанностей в отношении своих несовершеннолетних детей, многодетных семей, семьей с детьми, находящихся в социально опасном положении, воспитывающих детей-инвалидов. </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bCs/>
          <w:iCs/>
          <w:sz w:val="24"/>
          <w:szCs w:val="24"/>
        </w:rPr>
      </w:pPr>
      <w:r w:rsidRPr="004753C7">
        <w:rPr>
          <w:rFonts w:ascii="Arial" w:eastAsia="Times New Roman" w:hAnsi="Arial" w:cs="Arial"/>
          <w:bCs/>
          <w:iCs/>
          <w:sz w:val="24"/>
          <w:szCs w:val="24"/>
        </w:rPr>
        <w:t xml:space="preserve">С целью проведения </w:t>
      </w:r>
      <w:proofErr w:type="spellStart"/>
      <w:r w:rsidRPr="004753C7">
        <w:rPr>
          <w:rFonts w:ascii="Arial" w:eastAsia="Times New Roman" w:hAnsi="Arial" w:cs="Arial"/>
          <w:bCs/>
          <w:iCs/>
          <w:sz w:val="24"/>
          <w:szCs w:val="24"/>
        </w:rPr>
        <w:t>надзорно</w:t>
      </w:r>
      <w:proofErr w:type="spellEnd"/>
      <w:r w:rsidRPr="004753C7">
        <w:rPr>
          <w:rFonts w:ascii="Arial" w:eastAsia="Times New Roman" w:hAnsi="Arial" w:cs="Arial"/>
          <w:bCs/>
          <w:iCs/>
          <w:sz w:val="24"/>
          <w:szCs w:val="24"/>
        </w:rPr>
        <w:t>-профилактической деятельности, пресечения фактов незаконной деятельности, нарушения правил пожарной безопасности на территории муниципального образования город Норильск, выявления виновных лиц, в летний пожароопасный сезон осуществляет работу патрульно-контрольная группа из числа должностных лиц Управления ГО и ЧС г. Норильска, Отдела МВД России по г. Норильску, отдела надзорной деятельности и профилактической работы по муниципальному образованию город Норильск Управления надзорной деятельности и профилактической работы Главного Управления МЧС России по Красноярскому краю, 7 ПСО ФПС ГПС Главного управления МЧС России по Красноярскому краю. В ходе рейдов проведено 653 профилактические беседы с населением о соблюдении требований пожарной безопасности, о причинах пожаров в населенных пунктах и тундровой зоне, выдано 711 памяток «Порядок использования открытого огня и разведения костров» с указанием административных штрафов для граждан, составлено 3 протокола об административных правонарушениях.</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В период с 29.04.2025 по 30.09.2025 Управлением ГО и ЧС г. Норильска проведен городской смотр-конкурс на лучшую учебно-материальную базу для подготовки населения в области ГО и защиты от ЧС на территории муниципального образования город Норильск, в котором приняло участие 5 объектов экономики, 3 общеобразовательные организации и 5 учебно-консультационных пунктов. Результат городского смотр-конкурса показал, что в целом подготовка населения в области ГО и защиты от ЧС организована и проводится в соответствии с требованиями действующего законодательства.</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В организациях, осуществляющих свою деятельность на территории муниципального образования город Норильск, на регулярной основе проводится работа, направленная на повышение уровня теоретических знаний и практических навыков должностных лиц и специалистов ГО и ЧС, способности принятия решений по защите работающих в ЧС, а также улучшение знаний и действий рабочих и служащих в условиях ЧС.</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 поддерживать и совершенствовать учебно-материальные базы организаций на соответствующем уровне, а также предпринимать меры по дальнейшему их обновлению и развитию.</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2025 году в период половодья паводковая обстановка на территории муниципальн</w:t>
      </w:r>
      <w:r w:rsidR="00367E26" w:rsidRPr="004753C7">
        <w:rPr>
          <w:rFonts w:ascii="Arial" w:eastAsia="Courier New" w:hAnsi="Arial" w:cs="Arial"/>
          <w:sz w:val="24"/>
          <w:szCs w:val="24"/>
        </w:rPr>
        <w:t xml:space="preserve">ого образования город Норильск </w:t>
      </w:r>
      <w:r w:rsidRPr="004753C7">
        <w:rPr>
          <w:rFonts w:ascii="Arial" w:eastAsia="Courier New" w:hAnsi="Arial" w:cs="Arial"/>
          <w:sz w:val="24"/>
          <w:szCs w:val="24"/>
        </w:rPr>
        <w:t xml:space="preserve">находилась в пределах средних многолетних показателей и характеризовалась как удовлетворительная.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Согласно многолетним наблюдениям вскрытие водоемов ото льда на территории города Норильска происходит ежегодно в течение июня. С учетом данного обстоятельства мероприятия по обеспечению безопасности населения на водных объектах были рассмотрены 22.05.2025 на заседании </w:t>
      </w:r>
      <w:r w:rsidR="005D5A8D" w:rsidRPr="004753C7">
        <w:rPr>
          <w:rFonts w:ascii="Arial" w:eastAsia="Courier New" w:hAnsi="Arial" w:cs="Arial"/>
          <w:sz w:val="24"/>
          <w:szCs w:val="24"/>
        </w:rPr>
        <w:t>КЧС города Норильска</w:t>
      </w:r>
      <w:r w:rsidRPr="004753C7">
        <w:rPr>
          <w:rFonts w:ascii="Arial" w:eastAsia="Courier New" w:hAnsi="Arial" w:cs="Arial"/>
          <w:sz w:val="24"/>
          <w:szCs w:val="24"/>
        </w:rPr>
        <w:t xml:space="preserve">.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Решением КЧС города Норильска от 22.05.2025 № 3 утвержден Календарный план мероприятий по предупреждению происшествий и гибели людей на водных объектах в городе Норильске на 2025-2026 гг. (далее - Календарный план)</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соответствии с Календарным планом Управлением ГО и ЧС г. Норильска, во взаимодействии с Управлением общественных связей, массовых коммуникаций и развития туризма Администрации города Норильска на регулярной основе осуществляется информирование населения о мерах безопасности при нахождении в районе водных объектов путем размещения соответствующей информации (информационных сообщений, памяток, видеороликов и т.д.) на официальном сайте Администрации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С работниками и учащимися дошкольных и общеобразовательных учреждений, детских летних лагерей проведены инструктажи о соблюдении мер безопасности на водных объектах, с доведением положений Правил охраны жизни людей на водных объектах в Красноярском крае, утвержденных постановлением Совета администрации Красноярского края от 21.04.2008 № 189-п. Руководителям иных организаций, осуществляющих деятельность на территории муниципального образования город Норильск, независимо от их организационно-правовых форм и форм собственности, предписано провести аналогичные инструктажи с работниками возглавляемых ими организаций.</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ЕДДС города Норильска в круглосуточном режиме осуществляет:</w:t>
      </w:r>
    </w:p>
    <w:p w:rsidR="008F22A0" w:rsidRPr="004753C7" w:rsidRDefault="008F22A0" w:rsidP="005D5A8D">
      <w:pPr>
        <w:pStyle w:val="af9"/>
        <w:numPr>
          <w:ilvl w:val="0"/>
          <w:numId w:val="5"/>
        </w:numPr>
        <w:tabs>
          <w:tab w:val="left" w:pos="993"/>
          <w:tab w:val="left" w:pos="8418"/>
        </w:tabs>
        <w:spacing w:after="0" w:line="240" w:lineRule="auto"/>
        <w:ind w:left="0" w:firstLine="709"/>
        <w:jc w:val="both"/>
        <w:rPr>
          <w:rFonts w:ascii="Arial" w:eastAsia="Courier New" w:hAnsi="Arial" w:cs="Arial"/>
          <w:sz w:val="24"/>
          <w:szCs w:val="24"/>
        </w:rPr>
      </w:pPr>
      <w:r w:rsidRPr="004753C7">
        <w:rPr>
          <w:rFonts w:ascii="Arial" w:eastAsia="Courier New" w:hAnsi="Arial" w:cs="Arial"/>
          <w:sz w:val="24"/>
          <w:szCs w:val="24"/>
        </w:rPr>
        <w:t>прием сообщений о происшествиях на водных объектах;</w:t>
      </w:r>
      <w:r w:rsidRPr="004753C7">
        <w:rPr>
          <w:rFonts w:ascii="Arial" w:eastAsia="Courier New" w:hAnsi="Arial" w:cs="Arial"/>
          <w:sz w:val="24"/>
          <w:szCs w:val="24"/>
        </w:rPr>
        <w:tab/>
      </w:r>
    </w:p>
    <w:p w:rsidR="008F22A0" w:rsidRPr="004753C7" w:rsidRDefault="008F22A0" w:rsidP="005D5A8D">
      <w:pPr>
        <w:pStyle w:val="af9"/>
        <w:numPr>
          <w:ilvl w:val="0"/>
          <w:numId w:val="5"/>
        </w:numPr>
        <w:tabs>
          <w:tab w:val="left" w:pos="993"/>
        </w:tabs>
        <w:spacing w:after="0" w:line="240" w:lineRule="auto"/>
        <w:ind w:left="0" w:firstLine="709"/>
        <w:jc w:val="both"/>
        <w:rPr>
          <w:rFonts w:ascii="Arial" w:eastAsia="Courier New" w:hAnsi="Arial" w:cs="Arial"/>
          <w:sz w:val="24"/>
          <w:szCs w:val="24"/>
        </w:rPr>
      </w:pPr>
      <w:r w:rsidRPr="004753C7">
        <w:rPr>
          <w:rFonts w:ascii="Arial" w:eastAsia="Courier New" w:hAnsi="Arial" w:cs="Arial"/>
          <w:sz w:val="24"/>
          <w:szCs w:val="24"/>
        </w:rPr>
        <w:t>организацию реагирования на указанные сообщения;</w:t>
      </w:r>
    </w:p>
    <w:p w:rsidR="008F22A0" w:rsidRPr="004753C7" w:rsidRDefault="008F22A0" w:rsidP="005D5A8D">
      <w:pPr>
        <w:pStyle w:val="af9"/>
        <w:numPr>
          <w:ilvl w:val="0"/>
          <w:numId w:val="5"/>
        </w:numPr>
        <w:tabs>
          <w:tab w:val="left" w:pos="993"/>
        </w:tabs>
        <w:spacing w:after="0" w:line="240" w:lineRule="auto"/>
        <w:ind w:left="0" w:firstLine="709"/>
        <w:jc w:val="both"/>
        <w:rPr>
          <w:rFonts w:ascii="Arial" w:eastAsia="Courier New" w:hAnsi="Arial" w:cs="Arial"/>
          <w:sz w:val="24"/>
          <w:szCs w:val="24"/>
        </w:rPr>
      </w:pPr>
      <w:r w:rsidRPr="004753C7">
        <w:rPr>
          <w:rFonts w:ascii="Arial" w:eastAsia="Courier New" w:hAnsi="Arial" w:cs="Arial"/>
          <w:sz w:val="24"/>
          <w:szCs w:val="24"/>
        </w:rPr>
        <w:t>незамедлительное информирование населения о неблагоприятных погодных условиях на акваториях водных объектов и об ограничении для выхода маломерных судов путем размещения информации на общедоступных информационных ресурсах: справках-автомат «007» (42-00-07) АО «Норильск-Телеком», «007» ПАО «МТС», «400-700», официальном сайте Администрации города Норильска, мобильном приложения «112 Красноярского края».</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На территории города Норильска отсутствуют специально оборудованные пляжи, предназначенные для массового отдыха людей на водных объектах.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Отсутствие таких пляжей обусловлено климатическими условиями, непродолжительным полярным летом, в условиях которого водоёмы не прогреваются до приемлемых для купания температур, неблагоприятными характеристиками водных объектов, отсутствием удобных и безопасных подходов для спуска в воду, наличием вечно мерзлых грунтов, ям в рельефе дна, что исключает возможность использования водных объектов для рекреационных целей с местами для купания соответствующими требованиям ГОСТ 17.1.5.02-80.</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На территории города Норильска установлены 53 предупреждающих знака «Купание запрещено» и «Купание и разведение костров запрещено». Данные предупреждающие знаки выставлены в районах озер Долгое и Городское, рек Норильской, Амбарной и </w:t>
      </w:r>
      <w:proofErr w:type="spellStart"/>
      <w:r w:rsidRPr="004753C7">
        <w:rPr>
          <w:rFonts w:ascii="Arial" w:eastAsia="Courier New" w:hAnsi="Arial" w:cs="Arial"/>
          <w:sz w:val="24"/>
          <w:szCs w:val="24"/>
        </w:rPr>
        <w:t>Хараелах</w:t>
      </w:r>
      <w:proofErr w:type="spellEnd"/>
      <w:r w:rsidRPr="004753C7">
        <w:rPr>
          <w:rFonts w:ascii="Arial" w:eastAsia="Courier New" w:hAnsi="Arial" w:cs="Arial"/>
          <w:sz w:val="24"/>
          <w:szCs w:val="24"/>
        </w:rPr>
        <w:t xml:space="preserve">, ручья </w:t>
      </w:r>
      <w:proofErr w:type="spellStart"/>
      <w:r w:rsidRPr="004753C7">
        <w:rPr>
          <w:rFonts w:ascii="Arial" w:eastAsia="Courier New" w:hAnsi="Arial" w:cs="Arial"/>
          <w:sz w:val="24"/>
          <w:szCs w:val="24"/>
        </w:rPr>
        <w:t>Кайерканский</w:t>
      </w:r>
      <w:proofErr w:type="spellEnd"/>
      <w:r w:rsidRPr="004753C7">
        <w:rPr>
          <w:rFonts w:ascii="Arial" w:eastAsia="Courier New" w:hAnsi="Arial" w:cs="Arial"/>
          <w:sz w:val="24"/>
          <w:szCs w:val="24"/>
        </w:rPr>
        <w:t xml:space="preserve">, а также в иных наиболее посещаемых населением местах на территории тундровой зоны города Норильска.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В целях обеспечения безопасности людей на водных объектах, как расположенных на территории муниципального образования город Норильск, так и прилегающих к его территории, Администрацией города Норильска создана и поддерживается в работоспособном состоянии база спасателей на острове Ближний, расположенном на озере Мелкое. На данной базе несут круглогодичное 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w:t>
      </w:r>
      <w:proofErr w:type="spellStart"/>
      <w:r w:rsidRPr="004753C7">
        <w:rPr>
          <w:rFonts w:ascii="Arial" w:eastAsia="Courier New" w:hAnsi="Arial" w:cs="Arial"/>
          <w:sz w:val="24"/>
          <w:szCs w:val="24"/>
        </w:rPr>
        <w:t>плавсредства</w:t>
      </w:r>
      <w:proofErr w:type="spellEnd"/>
      <w:r w:rsidRPr="004753C7">
        <w:rPr>
          <w:rFonts w:ascii="Arial" w:eastAsia="Courier New" w:hAnsi="Arial" w:cs="Arial"/>
          <w:sz w:val="24"/>
          <w:szCs w:val="24"/>
        </w:rPr>
        <w:t>.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Календарным планом предусмотрена организация проведения в период с июня по август 2025 года (в период устойчивой теплой погоды) патрулирования мест возможного несанкционированного купания.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соответствии с пунктом 12 Календарного плана 17.07.2025, 07.08.2025, 30-31.08.2025 межведомственные группы, в составе: представителя Управления ГО и ЧС г. Норильска, представителей 7 пожарно-спасательного отряда ФПС ГПС ГУ МЧС России по Красноярскому краю представителей МАУ «Информационный центр «Норильские новости», представителя Норильской транспортной прокуратуры, представителя Таймырского линейного отдела МВД России, МКУ «Служба спасения» Центра ГИМС Главного управления МЧС России по Красноярскому краю, Отдела надзорной деятельности и профилактической работы по муниципальному образованию г. Норильск Главного Управления МЧС России по Красноярскому краю, осуществили патрулирование акваторий рек Норильская, Талая, озера Мелкое, с целью проведения разъяснительной и профилактической работы среди населения по обеспечению безопасности людей на водных объектах и пожарной безопасности в тундровой зоне, предупреждению аварийности маломерных судов, соблюдению норм действующего законодательства.</w:t>
      </w:r>
      <w:r w:rsidRPr="004753C7">
        <w:rPr>
          <w:rFonts w:ascii="Arial" w:eastAsia="Courier New" w:hAnsi="Arial" w:cs="Arial"/>
          <w:sz w:val="24"/>
          <w:szCs w:val="24"/>
        </w:rPr>
        <w:tab/>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ходе патрулирований проведено 39 профилактических бесед, вручено 58 памяток. В отношении судоводителей составлено 8 протоколов об административных правонарушениях:</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- 2 протокола по ч.1 статьи 11.8 КоАП РФ (Управление судном (в том числе маломерным, подлежащим государственной регистрации),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или с нарушением норм </w:t>
      </w:r>
      <w:proofErr w:type="spellStart"/>
      <w:r w:rsidRPr="004753C7">
        <w:rPr>
          <w:rFonts w:ascii="Arial" w:eastAsia="Courier New" w:hAnsi="Arial" w:cs="Arial"/>
          <w:sz w:val="24"/>
          <w:szCs w:val="24"/>
        </w:rPr>
        <w:t>пассажировместимости</w:t>
      </w:r>
      <w:proofErr w:type="spellEnd"/>
      <w:r w:rsidRPr="004753C7">
        <w:rPr>
          <w:rFonts w:ascii="Arial" w:eastAsia="Courier New" w:hAnsi="Arial" w:cs="Arial"/>
          <w:sz w:val="24"/>
          <w:szCs w:val="24"/>
        </w:rPr>
        <w:t>, ограничений по району и условиям плавания);</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- 3 протокола по ч.2 статьи 11.8 КоАП РФ (Управление судном лицом, не имеющим права управления этим судном, или передача управления судном лицу, не имеющему права управления);</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- 3 протокола по ч. 3 статьи 11.8 КоАП РФ (Управление судном (в том числе маломерным, подлежащим государственной регистрации), не зарегистрированным в установленном порядке либо имеющим неисправности, с которыми запрещена его эксплуатация).</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В пожароопасный сезон к патрулированию мест возможного несанкционированного купания привлекается </w:t>
      </w:r>
      <w:proofErr w:type="spellStart"/>
      <w:r w:rsidRPr="004753C7">
        <w:rPr>
          <w:rFonts w:ascii="Arial" w:eastAsia="Courier New" w:hAnsi="Arial" w:cs="Arial"/>
          <w:sz w:val="24"/>
          <w:szCs w:val="24"/>
        </w:rPr>
        <w:t>патрульно</w:t>
      </w:r>
      <w:proofErr w:type="spellEnd"/>
      <w:r w:rsidRPr="004753C7">
        <w:rPr>
          <w:rFonts w:ascii="Arial" w:eastAsia="Courier New" w:hAnsi="Arial" w:cs="Arial"/>
          <w:sz w:val="24"/>
          <w:szCs w:val="24"/>
        </w:rPr>
        <w:t xml:space="preserve"> – контрольная группа, созданная в целях проведения </w:t>
      </w:r>
      <w:proofErr w:type="spellStart"/>
      <w:r w:rsidRPr="004753C7">
        <w:rPr>
          <w:rFonts w:ascii="Arial" w:eastAsia="Courier New" w:hAnsi="Arial" w:cs="Arial"/>
          <w:sz w:val="24"/>
          <w:szCs w:val="24"/>
        </w:rPr>
        <w:t>надзорно</w:t>
      </w:r>
      <w:proofErr w:type="spellEnd"/>
      <w:r w:rsidRPr="004753C7">
        <w:rPr>
          <w:rFonts w:ascii="Arial" w:eastAsia="Courier New" w:hAnsi="Arial" w:cs="Arial"/>
          <w:sz w:val="24"/>
          <w:szCs w:val="24"/>
        </w:rPr>
        <w:t xml:space="preserve">-профилактической деятельности, а также выявления и пресечения нарушений правил пожарной безопасности в тундровой зоне города Норильска. </w:t>
      </w:r>
      <w:proofErr w:type="spellStart"/>
      <w:r w:rsidRPr="004753C7">
        <w:rPr>
          <w:rFonts w:ascii="Arial" w:eastAsia="Courier New" w:hAnsi="Arial" w:cs="Arial"/>
          <w:sz w:val="24"/>
          <w:szCs w:val="24"/>
        </w:rPr>
        <w:t>Патрульно</w:t>
      </w:r>
      <w:proofErr w:type="spellEnd"/>
      <w:r w:rsidRPr="004753C7">
        <w:rPr>
          <w:rFonts w:ascii="Arial" w:eastAsia="Courier New" w:hAnsi="Arial" w:cs="Arial"/>
          <w:sz w:val="24"/>
          <w:szCs w:val="24"/>
        </w:rPr>
        <w:t xml:space="preserve"> – контрольной группой на 08.09.2025 года осуществлено 27 выездов, проведено 653 профилактических бесед, выдано 711 памяток, в отношении родителей несовершеннолетних, купавшихся в непредназначенных для этого местах, составлено 3 протокола об административном правонарушении, предусмотренном статьей 5.35 КоАП РФ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Между Управлением ГО и ЧС г. Норильска и Норильским городским казачьим обществом заключено Соглашение о порядке взаимодействия по вопросам обеспечения безопасности населения на водных объектах и обеспечения пожарной безопасности на территории города Норильска.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рамках данного соглашения казаки осуществляют патрулирование водных объектов озер Долгое, Городское, Оль – Гуль, расположенные на территории муниципального образования город Норильск. В период с 26 июня по 19 июля 2025 года осуществлено 4 выезда, проведено 25 профилактических бесед, выдано 46 памяток.</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Вопросы обеспечения безопасности несовершеннолетних в период летнего оздоровительного сезона, в том числе и на водных объектах, ежегодно рассматриваются на заседаниях комиссий по делам несовершеннолетних и защите их прав Центрального района, районов Талнах и Кайеркан города.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целях организации подготовки проведения Крещенских купаний в 2025 году решением КЧС от 23.05.2024 № 3 утвержден План организационно-технических мероприятий по подготовке и безопасному проведению Крещенских купаний на территории города Норильска в 2025 году.</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Управлением ГО и ЧС г. Норильска подготовлено распоряжение Администрации города Норильска от 28.12.2024 № 8405 «Об организации подготовки и проведения Крещенских купаний в период празднования православного праздника Крещение Господне на территории муниципального образования город Норильск».</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период с 18.01.2025 по 19.01.2025 на территории МБУ «Лыжная база «Оль-Гуль» были проведены праздничные Крещенские купания населения, в которых приняли участие – 2161 человек, из них непосредственно купающихся – 1098 человек. В обеспечении безопасности людей при проведении Крещенских купаний было задействовано 83 человека и 26 единиц автомобильной техники. Каких-либо происшествий при проведении Крещенских купаний не допущено.</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В январе 2025 года специалистами Управления произведена ежегодная корректировка Плана действий по предупреждению и ликвидации чрезвычайных ситуаций природного и техногенного характера на территории муниципального образования город Норильск (утвержден 15.05.2021 и введен в действие распоряжением Администрации города Норильска от 17.06.2021 № 99).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течение 2025 года специалистами Управления на регулярной основе оказывается методическая помощь организациям города Норильска в области разработки Планов действий организаций, инструкций по действиям персонала организаций при возникновении ЧС природного и техногенного характера.</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целях принятия мер по предупреждению возникновения чрезвычайной ситуации, связанной с ограничением тепло и водоснабжения жилого сектора муниципального образования город Норильск, в соответствии с муниципальным контрактом от 28.07.2025 № 33245703935325000007 специалистами Таймырского ЦГМС – филиала ФГБУ «Среднесибирское УГМС» в течение 2025 года осуществляется ежедневный мониторинг уровня воды в реке Норильская, в районе водозабора АО «НТЭК» № 2.</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В целях защиты населения и территорий от чрезвычайной ситуации, обусловленной возможностью схода снежной лавины заключен муниципальные контракт от 27.12.2024 № 3245703935324000002 в рамках которого ООО «Талнахская гидрометеорологическая экспедиция» в 2025 году оказывает услуги по мониторингу лавиной опасности 6 </w:t>
      </w:r>
      <w:proofErr w:type="spellStart"/>
      <w:r w:rsidRPr="004753C7">
        <w:rPr>
          <w:rFonts w:ascii="Arial" w:eastAsia="Courier New" w:hAnsi="Arial" w:cs="Arial"/>
          <w:sz w:val="24"/>
          <w:szCs w:val="24"/>
        </w:rPr>
        <w:t>лавиносборов</w:t>
      </w:r>
      <w:proofErr w:type="spellEnd"/>
      <w:r w:rsidRPr="004753C7">
        <w:rPr>
          <w:rFonts w:ascii="Arial" w:eastAsia="Courier New" w:hAnsi="Arial" w:cs="Arial"/>
          <w:sz w:val="24"/>
          <w:szCs w:val="24"/>
        </w:rPr>
        <w:t>, расположенных на территории муниципального образования город Норильск.</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случае возникновения угрозы лавинной опасности ООО «Талнахская гидрометеорологическая экспедиция» направляет в ЕДДС города Норильска лавинные бюллетени.</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В соответствии с постановлением Администрации города Норильска от 08.08.2012 № 251 для обеспечения оперативного реагирования на возможные ЧС и организации первоочередного жизнеобеспечения населения сформирован резерв материальных ресурсов, средств индивидуальной защиты и дезинфицирующих средств.</w:t>
      </w:r>
    </w:p>
    <w:p w:rsidR="008F22A0" w:rsidRPr="004753C7" w:rsidRDefault="008F22A0" w:rsidP="008F22A0">
      <w:pPr>
        <w:spacing w:after="0" w:line="240" w:lineRule="auto"/>
        <w:ind w:firstLine="709"/>
        <w:jc w:val="both"/>
        <w:rPr>
          <w:rFonts w:ascii="Arial" w:eastAsia="Courier New" w:hAnsi="Arial" w:cs="Arial"/>
          <w:i/>
          <w:sz w:val="24"/>
          <w:szCs w:val="24"/>
        </w:rPr>
      </w:pPr>
      <w:r w:rsidRPr="004753C7">
        <w:rPr>
          <w:rFonts w:ascii="Arial" w:eastAsia="Courier New" w:hAnsi="Arial" w:cs="Arial"/>
          <w:sz w:val="24"/>
          <w:szCs w:val="24"/>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специалистами Управления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ЧС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8F22A0" w:rsidRPr="004753C7" w:rsidRDefault="008F22A0" w:rsidP="008F22A0">
      <w:pPr>
        <w:widowControl w:val="0"/>
        <w:autoSpaceDE w:val="0"/>
        <w:autoSpaceDN w:val="0"/>
        <w:adjustRightInd w:val="0"/>
        <w:spacing w:after="0" w:line="240" w:lineRule="auto"/>
        <w:ind w:firstLine="709"/>
        <w:jc w:val="both"/>
        <w:rPr>
          <w:rFonts w:ascii="Arial" w:eastAsia="Times New Roman" w:hAnsi="Arial" w:cs="Arial"/>
          <w:b/>
          <w:sz w:val="24"/>
          <w:szCs w:val="24"/>
        </w:rPr>
      </w:pPr>
      <w:r w:rsidRPr="004753C7">
        <w:rPr>
          <w:rFonts w:ascii="Arial" w:eastAsia="Times New Roman" w:hAnsi="Arial" w:cs="Arial"/>
          <w:sz w:val="24"/>
          <w:szCs w:val="24"/>
        </w:rPr>
        <w:t>Для медицинского обеспечения мероприятий ГО в городе Норильске 6 учреждениями здравоохранения Красноярского края созданы 6 нештатных формирований по обеспечению выполнения мероприятий ГО.</w:t>
      </w:r>
      <w:r w:rsidRPr="004753C7">
        <w:rPr>
          <w:rFonts w:ascii="Arial" w:eastAsia="Times New Roman" w:hAnsi="Arial" w:cs="Arial"/>
          <w:b/>
          <w:sz w:val="24"/>
          <w:szCs w:val="24"/>
        </w:rPr>
        <w:t xml:space="preserve"> </w:t>
      </w:r>
      <w:r w:rsidRPr="004753C7">
        <w:rPr>
          <w:rFonts w:ascii="Arial" w:eastAsia="Times New Roman" w:hAnsi="Arial" w:cs="Arial"/>
          <w:sz w:val="24"/>
          <w:szCs w:val="24"/>
        </w:rPr>
        <w:t>Четырьмя учреждениями здравоохранения Красноярского края создано 8 бригад специализированной медицинской помощи. Всего выделено 165 коек для лечения пострадавших в ЧС. На базе КГКУЗ «Красноярский краевой центр крови № 1»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w:t>
      </w:r>
      <w:r w:rsidRPr="004753C7">
        <w:rPr>
          <w:rFonts w:ascii="Arial" w:eastAsia="Times New Roman" w:hAnsi="Arial" w:cs="Arial"/>
          <w:b/>
          <w:sz w:val="24"/>
          <w:szCs w:val="24"/>
        </w:rPr>
        <w:t xml:space="preserve"> </w:t>
      </w:r>
      <w:r w:rsidRPr="004753C7">
        <w:rPr>
          <w:rFonts w:ascii="Arial" w:eastAsia="Times New Roman" w:hAnsi="Arial" w:cs="Arial"/>
          <w:sz w:val="24"/>
          <w:szCs w:val="24"/>
        </w:rPr>
        <w:t>6 санитарных постов,</w:t>
      </w:r>
      <w:r w:rsidRPr="004753C7">
        <w:rPr>
          <w:rFonts w:ascii="Arial" w:eastAsia="Times New Roman" w:hAnsi="Arial" w:cs="Arial"/>
          <w:b/>
          <w:sz w:val="24"/>
          <w:szCs w:val="24"/>
        </w:rPr>
        <w:t xml:space="preserve"> </w:t>
      </w:r>
      <w:r w:rsidRPr="004753C7">
        <w:rPr>
          <w:rFonts w:ascii="Arial" w:eastAsia="Times New Roman" w:hAnsi="Arial" w:cs="Arial"/>
          <w:sz w:val="24"/>
          <w:szCs w:val="24"/>
        </w:rPr>
        <w:t>предназначенных для своевременного оказания пораженным первой помощи.</w:t>
      </w:r>
    </w:p>
    <w:p w:rsidR="008F22A0" w:rsidRPr="004753C7" w:rsidRDefault="008F22A0" w:rsidP="008F22A0">
      <w:pPr>
        <w:tabs>
          <w:tab w:val="left" w:pos="-108"/>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За текущий период 2025 года медицинскими учреждениями на территории муниципального образования город Норильск проведены</w:t>
      </w:r>
      <w:r w:rsidRPr="004753C7">
        <w:rPr>
          <w:rFonts w:ascii="Arial" w:eastAsia="Times New Roman" w:hAnsi="Arial" w:cs="Arial"/>
          <w:b/>
          <w:sz w:val="24"/>
          <w:szCs w:val="24"/>
        </w:rPr>
        <w:t xml:space="preserve"> </w:t>
      </w:r>
      <w:r w:rsidRPr="004753C7">
        <w:rPr>
          <w:rFonts w:ascii="Arial" w:eastAsia="Times New Roman" w:hAnsi="Arial" w:cs="Arial"/>
          <w:sz w:val="24"/>
          <w:szCs w:val="24"/>
        </w:rPr>
        <w:t xml:space="preserve">тренировки КГАУЗ «Норильская городская стоматологическая поликлиника» и КГБУЗ «Норильская межрайонная поликлиника № 1» по теме «Обращение пациента с подозрением на особо опасное инфекционное заболевание» и КГБУЗ «Норильская межрайонная детская больница» по теме «Действия персонала при выявлении больного с подозрением на </w:t>
      </w:r>
      <w:r w:rsidR="0077674F" w:rsidRPr="004753C7">
        <w:rPr>
          <w:rFonts w:ascii="Arial" w:eastAsia="Times New Roman" w:hAnsi="Arial" w:cs="Arial"/>
          <w:sz w:val="24"/>
          <w:szCs w:val="24"/>
        </w:rPr>
        <w:t>особо опасное инфекционное заболевание</w:t>
      </w:r>
      <w:r w:rsidRPr="004753C7">
        <w:rPr>
          <w:rFonts w:ascii="Arial" w:eastAsia="Times New Roman" w:hAnsi="Arial" w:cs="Arial"/>
          <w:sz w:val="24"/>
          <w:szCs w:val="24"/>
        </w:rPr>
        <w:t>».</w:t>
      </w:r>
    </w:p>
    <w:p w:rsidR="008F22A0" w:rsidRPr="004753C7" w:rsidRDefault="008F22A0" w:rsidP="008F22A0">
      <w:pPr>
        <w:tabs>
          <w:tab w:val="left" w:pos="-108"/>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В соответствии с Планом основных мероприятий, распоряжением начальника Управление ГО и ЧС г. Норильска от 20.03.2025 № 350-5 в период с 25.04.2025 по 23.05.2025 проведен смотр-конкурс санитарных дружин и санитарных постов организаций муниципального образования город Норильск (далее - Смотр-конкурс СД и СП).</w:t>
      </w:r>
    </w:p>
    <w:p w:rsidR="008F22A0" w:rsidRPr="004753C7" w:rsidRDefault="008F22A0" w:rsidP="008F22A0">
      <w:pPr>
        <w:tabs>
          <w:tab w:val="left" w:pos="-108"/>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В Смотр-конкурсе СД и СП приняли участие 4 санитарных поста (далее - СП) структурных подразделений ЗФ ПАО «ГМК «Норильский никель» и 1 санитарный пост ООО «</w:t>
      </w:r>
      <w:proofErr w:type="spellStart"/>
      <w:r w:rsidRPr="004753C7">
        <w:rPr>
          <w:rFonts w:ascii="Arial" w:eastAsia="Times New Roman" w:hAnsi="Arial" w:cs="Arial"/>
          <w:sz w:val="24"/>
          <w:szCs w:val="24"/>
        </w:rPr>
        <w:t>Норильскникельремонт</w:t>
      </w:r>
      <w:proofErr w:type="spellEnd"/>
      <w:r w:rsidRPr="004753C7">
        <w:rPr>
          <w:rFonts w:ascii="Arial" w:eastAsia="Times New Roman" w:hAnsi="Arial" w:cs="Arial"/>
          <w:sz w:val="24"/>
          <w:szCs w:val="24"/>
        </w:rPr>
        <w:t xml:space="preserve">». </w:t>
      </w:r>
    </w:p>
    <w:p w:rsidR="008F22A0" w:rsidRPr="004753C7" w:rsidRDefault="008F22A0" w:rsidP="008F22A0">
      <w:pPr>
        <w:tabs>
          <w:tab w:val="left" w:pos="993"/>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На территории муниципального образования город Норильск функционируют 3 химически опасных объекта (ХОО), 25 потенциально-опасных объекта (ПОО), 296 опасных производственных объектов (ОПО) 1-4 классов опасности, 6 гидротехнических сооружений (ГТС) 2 класса опасности и 5 гидротехнических сооружений 4 класса опасности.</w:t>
      </w:r>
    </w:p>
    <w:p w:rsidR="008F22A0" w:rsidRPr="004753C7" w:rsidRDefault="008F22A0" w:rsidP="008F22A0">
      <w:pPr>
        <w:tabs>
          <w:tab w:val="left" w:pos="993"/>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xml:space="preserve">В 2025 году выведен из эксплуатации опасный производственный объект ООО «Норильский молочный завод» - «Аммиачная холодильная установка» (уведомление Енисейского управления </w:t>
      </w:r>
      <w:proofErr w:type="spellStart"/>
      <w:r w:rsidRPr="004753C7">
        <w:rPr>
          <w:rFonts w:ascii="Arial" w:eastAsia="Times New Roman" w:hAnsi="Arial" w:cs="Arial"/>
          <w:sz w:val="24"/>
          <w:szCs w:val="24"/>
        </w:rPr>
        <w:t>Ростехнадзора</w:t>
      </w:r>
      <w:proofErr w:type="spellEnd"/>
      <w:r w:rsidRPr="004753C7">
        <w:rPr>
          <w:rFonts w:ascii="Arial" w:eastAsia="Times New Roman" w:hAnsi="Arial" w:cs="Arial"/>
          <w:sz w:val="24"/>
          <w:szCs w:val="24"/>
        </w:rPr>
        <w:t xml:space="preserve"> об исключении из государственного реестра опасного производственного объекта «</w:t>
      </w:r>
      <w:proofErr w:type="spellStart"/>
      <w:r w:rsidRPr="004753C7">
        <w:rPr>
          <w:rFonts w:ascii="Arial" w:eastAsia="Times New Roman" w:hAnsi="Arial" w:cs="Arial"/>
          <w:sz w:val="24"/>
          <w:szCs w:val="24"/>
        </w:rPr>
        <w:t>Аммиачно</w:t>
      </w:r>
      <w:proofErr w:type="spellEnd"/>
      <w:r w:rsidRPr="004753C7">
        <w:rPr>
          <w:rFonts w:ascii="Arial" w:eastAsia="Times New Roman" w:hAnsi="Arial" w:cs="Arial"/>
          <w:sz w:val="24"/>
          <w:szCs w:val="24"/>
        </w:rPr>
        <w:t xml:space="preserve"> – холодильная установка» ООО «Норильский молочный завод» от 05.02.2025 № А 70-00152-0001).</w:t>
      </w:r>
    </w:p>
    <w:p w:rsidR="008F22A0" w:rsidRPr="004753C7" w:rsidRDefault="008F22A0" w:rsidP="008F22A0">
      <w:pPr>
        <w:tabs>
          <w:tab w:val="left" w:pos="993"/>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В настоящее время, жилой сектор муниципального образования город Норильск находится вне пределов границ зон возможного химического заражения, устанавливаемых вокруг химически опасных объектов.</w:t>
      </w:r>
    </w:p>
    <w:p w:rsidR="008F22A0" w:rsidRPr="004753C7" w:rsidRDefault="008F22A0" w:rsidP="008F22A0">
      <w:pPr>
        <w:tabs>
          <w:tab w:val="left" w:pos="993"/>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 xml:space="preserve">Специалистами Управления в соответствии с требованиями Положения о спасательных службах (службах обеспечения мероприятий ГО и защиты населения) муниципального образования город Норильск, утвержденного постановлением Администрации города Норильска от 19.05.2010 № 188, </w:t>
      </w:r>
      <w:r w:rsidRPr="004753C7">
        <w:rPr>
          <w:rFonts w:ascii="Arial" w:eastAsia="Times New Roman" w:hAnsi="Arial" w:cs="Arial"/>
          <w:bCs/>
          <w:sz w:val="24"/>
          <w:szCs w:val="24"/>
        </w:rPr>
        <w:t>Положения о службе радиационной, химической и биологической защиты муниципального образования город Норильск, утвержденного р</w:t>
      </w:r>
      <w:r w:rsidRPr="004753C7">
        <w:rPr>
          <w:rFonts w:ascii="Arial" w:eastAsia="Times New Roman" w:hAnsi="Arial" w:cs="Arial"/>
          <w:sz w:val="24"/>
          <w:szCs w:val="24"/>
        </w:rPr>
        <w:t xml:space="preserve">аспоряжением Администрации города Норильска от 20.12.2019 № 6683, в апреле 2025 года произведена корректировка Плана обеспечения мероприятий гражданской обороны службы радиационной, химической и биологической защиты муниципального образования город Норильск. </w:t>
      </w:r>
    </w:p>
    <w:p w:rsidR="008F22A0" w:rsidRPr="004753C7" w:rsidRDefault="008F22A0" w:rsidP="008F22A0">
      <w:pPr>
        <w:tabs>
          <w:tab w:val="left" w:pos="993"/>
        </w:tabs>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В 2025 году (за 9 мес.) проведены 3 тренировки по направлению РХБЗ:</w:t>
      </w:r>
    </w:p>
    <w:p w:rsidR="008F22A0" w:rsidRPr="004753C7" w:rsidRDefault="008F22A0" w:rsidP="005C005C">
      <w:pPr>
        <w:pStyle w:val="af9"/>
        <w:numPr>
          <w:ilvl w:val="0"/>
          <w:numId w:val="5"/>
        </w:numPr>
        <w:tabs>
          <w:tab w:val="left" w:pos="993"/>
        </w:tabs>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2 тренировки по приведению в готовность пунктов выдачи средств индивидуальной защиты (ПВ СИЗ), созданных на базе МБОУ «Лицей № 3» и МБОУ «Средняя школа № 1»;</w:t>
      </w:r>
    </w:p>
    <w:p w:rsidR="008F22A0" w:rsidRPr="004753C7" w:rsidRDefault="008F22A0" w:rsidP="005C005C">
      <w:pPr>
        <w:pStyle w:val="af9"/>
        <w:numPr>
          <w:ilvl w:val="0"/>
          <w:numId w:val="5"/>
        </w:numPr>
        <w:tabs>
          <w:tab w:val="left" w:pos="993"/>
        </w:tabs>
        <w:spacing w:after="0" w:line="240" w:lineRule="auto"/>
        <w:ind w:left="0" w:firstLine="709"/>
        <w:jc w:val="both"/>
        <w:rPr>
          <w:rFonts w:ascii="Arial" w:eastAsia="Times New Roman" w:hAnsi="Arial" w:cs="Arial"/>
          <w:sz w:val="24"/>
          <w:szCs w:val="24"/>
        </w:rPr>
      </w:pPr>
      <w:r w:rsidRPr="004753C7">
        <w:rPr>
          <w:rFonts w:ascii="Arial" w:eastAsia="Times New Roman" w:hAnsi="Arial" w:cs="Arial"/>
          <w:sz w:val="24"/>
          <w:szCs w:val="24"/>
        </w:rPr>
        <w:t xml:space="preserve">1 тренировка по приведению в готовность санитарно-обмывочного пункта (СОП), созданного на </w:t>
      </w:r>
      <w:r w:rsidR="005C005C" w:rsidRPr="004753C7">
        <w:rPr>
          <w:rFonts w:ascii="Arial" w:eastAsia="Times New Roman" w:hAnsi="Arial" w:cs="Arial"/>
          <w:sz w:val="24"/>
          <w:szCs w:val="24"/>
        </w:rPr>
        <w:t>базе МУП «Норильский транспорт».</w:t>
      </w:r>
    </w:p>
    <w:p w:rsidR="008B2BFC"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Обслуживание и эксплуатация муниципальной системы оповещения населения города Норильска (далее – МСОН города Норильска) (введена в постоянную эксплуатацию распоряжением Главы города Норильска от 10.01.2023 № 1) осуществляется в соответствии с требованиями постановления Администрации города Норильска от 28.04.2022 № 250 «О муниципальной системе оповещения населения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В соответствии с решением </w:t>
      </w:r>
      <w:r w:rsidR="00E80478" w:rsidRPr="004753C7">
        <w:rPr>
          <w:rFonts w:ascii="Arial" w:eastAsia="Courier New" w:hAnsi="Arial" w:cs="Arial"/>
          <w:sz w:val="24"/>
          <w:szCs w:val="24"/>
        </w:rPr>
        <w:t>КЧС</w:t>
      </w:r>
      <w:r w:rsidRPr="004753C7">
        <w:rPr>
          <w:rFonts w:ascii="Arial" w:eastAsia="Courier New" w:hAnsi="Arial" w:cs="Arial"/>
          <w:sz w:val="24"/>
          <w:szCs w:val="24"/>
        </w:rPr>
        <w:t xml:space="preserve"> Красноярского края от 16.02.2024 № 2 с 01.04.2024 проводятся ежемесячные проверки МСОН города Норильска посредством передачи речевого сигнала «Техническая проверка» без запуска </w:t>
      </w:r>
      <w:proofErr w:type="spellStart"/>
      <w:r w:rsidRPr="004753C7">
        <w:rPr>
          <w:rFonts w:ascii="Arial" w:eastAsia="Courier New" w:hAnsi="Arial" w:cs="Arial"/>
          <w:sz w:val="24"/>
          <w:szCs w:val="24"/>
        </w:rPr>
        <w:t>электросирен</w:t>
      </w:r>
      <w:proofErr w:type="spellEnd"/>
      <w:r w:rsidRPr="004753C7">
        <w:rPr>
          <w:rFonts w:ascii="Arial" w:eastAsia="Courier New" w:hAnsi="Arial" w:cs="Arial"/>
          <w:sz w:val="24"/>
          <w:szCs w:val="24"/>
        </w:rPr>
        <w:t xml:space="preserve"> с регионального и муниципального пунктов управления (второй четверг месяца с регионального пункта управления и четвертый четверг месяца с муниципального пункта управления, за исключением выходных и праздничных дней).</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В соответствии с Паспортом МСОН города Норильска от 13.02.2025, установленный срок эксплуатации МСОН города Норильска составляет 10 лет.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Согласно Паспорту МСОН города Норильска,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МСОН города Норильска» составляет 99,6 %.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 xml:space="preserve">С целью обеспечения своевременного доведения сигналов оповещения и (или) экстренной информации до максимального количества населения, органов управления и сил гражданской обороны, органов управления и сил городского звена территориальной подсистемы РСЧС Красноярского края муниципального образования город Норильск, разработано и утверждено распоряжение Администрации города Норильска от 29.06.2023 № 4400 «О совершенствовании муниципальной системы оповещения населения муниципального образования город Норильск». Данным распоряжением утвержден План мероприятий по совершенствованию МСОН города Норильска (построение в городском поселке Снежногорск элемента, входящего в состав КПТСО МСОН города Норильска). Данным Планом предусмотрено выполнение мероприятий до конца 2025 года. Работы ведутся в соответствии с Планом. В результате чего,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МСОН города Норильска» будет увеличен до 100%. </w:t>
      </w:r>
    </w:p>
    <w:p w:rsidR="008F22A0" w:rsidRPr="004753C7" w:rsidRDefault="008F22A0" w:rsidP="008F22A0">
      <w:pPr>
        <w:spacing w:after="0" w:line="240" w:lineRule="auto"/>
        <w:ind w:firstLine="709"/>
        <w:jc w:val="both"/>
        <w:rPr>
          <w:rFonts w:ascii="Arial" w:eastAsia="Courier New" w:hAnsi="Arial" w:cs="Arial"/>
          <w:sz w:val="24"/>
          <w:szCs w:val="24"/>
        </w:rPr>
      </w:pPr>
      <w:r w:rsidRPr="004753C7">
        <w:rPr>
          <w:rFonts w:ascii="Arial" w:eastAsia="Courier New" w:hAnsi="Arial" w:cs="Arial"/>
          <w:sz w:val="24"/>
          <w:szCs w:val="24"/>
        </w:rPr>
        <w:t>Между Управлением и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с ООО «</w:t>
      </w:r>
      <w:proofErr w:type="spellStart"/>
      <w:r w:rsidRPr="004753C7">
        <w:rPr>
          <w:rFonts w:ascii="Arial" w:eastAsia="Courier New" w:hAnsi="Arial" w:cs="Arial"/>
          <w:sz w:val="24"/>
          <w:szCs w:val="24"/>
        </w:rPr>
        <w:t>Медиакомпания</w:t>
      </w:r>
      <w:proofErr w:type="spellEnd"/>
      <w:r w:rsidRPr="004753C7">
        <w:rPr>
          <w:rFonts w:ascii="Arial" w:eastAsia="Courier New" w:hAnsi="Arial" w:cs="Arial"/>
          <w:sz w:val="24"/>
          <w:szCs w:val="24"/>
        </w:rPr>
        <w:t xml:space="preserve"> «Северный город» и МАУ «Информационный центр «Норильские новости» о взаимодействии по обеспечению выпуска в эфир (публикации) сигналов оповещения и (или) экстренной информации.</w:t>
      </w:r>
    </w:p>
    <w:p w:rsidR="000072B2" w:rsidRPr="004753C7" w:rsidRDefault="008F22A0" w:rsidP="008F22A0">
      <w:pPr>
        <w:spacing w:after="0" w:line="240" w:lineRule="auto"/>
        <w:ind w:firstLine="709"/>
        <w:jc w:val="both"/>
        <w:rPr>
          <w:rFonts w:ascii="Arial" w:eastAsia="Times New Roman" w:hAnsi="Arial" w:cs="Arial"/>
          <w:sz w:val="24"/>
          <w:szCs w:val="24"/>
        </w:rPr>
      </w:pPr>
      <w:r w:rsidRPr="004753C7">
        <w:rPr>
          <w:rFonts w:ascii="Arial" w:eastAsia="Times New Roman" w:hAnsi="Arial" w:cs="Arial"/>
          <w:sz w:val="24"/>
          <w:szCs w:val="24"/>
        </w:rPr>
        <w:t>За текущий период 2025 года подготовлено и направлено в Главное управление МЧС России по Красноярскому краю и КГКУ Центр ГО и ЧС Красноярского края</w:t>
      </w:r>
      <w:r w:rsidRPr="004753C7">
        <w:rPr>
          <w:rFonts w:ascii="Arial" w:eastAsia="Times New Roman" w:hAnsi="Arial" w:cs="Arial"/>
          <w:b/>
          <w:sz w:val="24"/>
          <w:szCs w:val="24"/>
        </w:rPr>
        <w:t xml:space="preserve"> </w:t>
      </w:r>
      <w:r w:rsidRPr="004753C7">
        <w:rPr>
          <w:rFonts w:ascii="Arial" w:eastAsia="Times New Roman" w:hAnsi="Arial" w:cs="Arial"/>
          <w:sz w:val="24"/>
          <w:szCs w:val="24"/>
        </w:rPr>
        <w:t>236 отчетов, докладов и донесений с текущей информацией в соответствии с Порядком предоставления донесений</w:t>
      </w:r>
      <w:r w:rsidR="00D01B90" w:rsidRPr="004753C7">
        <w:rPr>
          <w:rFonts w:ascii="Arial" w:eastAsia="Times New Roman" w:hAnsi="Arial" w:cs="Arial"/>
          <w:sz w:val="24"/>
          <w:szCs w:val="24"/>
        </w:rPr>
        <w:t>.</w:t>
      </w:r>
    </w:p>
    <w:p w:rsidR="00D01B90" w:rsidRPr="004753C7" w:rsidRDefault="00D01B90" w:rsidP="008F22A0">
      <w:pPr>
        <w:spacing w:after="0" w:line="240" w:lineRule="auto"/>
        <w:ind w:firstLine="709"/>
        <w:jc w:val="both"/>
        <w:rPr>
          <w:rFonts w:ascii="Arial" w:eastAsia="Times New Roman" w:hAnsi="Arial" w:cs="Arial"/>
          <w:sz w:val="24"/>
          <w:szCs w:val="24"/>
        </w:rPr>
      </w:pPr>
    </w:p>
    <w:p w:rsidR="00B364FA" w:rsidRPr="004753C7" w:rsidRDefault="005E3412" w:rsidP="00097511">
      <w:pPr>
        <w:pStyle w:val="ConsPlusNormal"/>
        <w:tabs>
          <w:tab w:val="left" w:pos="4111"/>
        </w:tabs>
        <w:jc w:val="center"/>
        <w:rPr>
          <w:sz w:val="24"/>
          <w:szCs w:val="24"/>
        </w:rPr>
      </w:pPr>
      <w:r w:rsidRPr="004753C7">
        <w:rPr>
          <w:sz w:val="24"/>
          <w:szCs w:val="24"/>
        </w:rPr>
        <w:t>3. ЦЕЛИ, ЗАДАЧИ И ПОДПРОГРАММЫ МП</w:t>
      </w:r>
    </w:p>
    <w:p w:rsidR="00B364FA" w:rsidRPr="004753C7" w:rsidRDefault="00B364FA" w:rsidP="00097511">
      <w:pPr>
        <w:pStyle w:val="ConsPlusNormal"/>
        <w:ind w:left="360"/>
        <w:jc w:val="center"/>
        <w:rPr>
          <w:sz w:val="24"/>
          <w:szCs w:val="24"/>
        </w:rPr>
      </w:pPr>
    </w:p>
    <w:p w:rsidR="00B364FA" w:rsidRPr="004753C7" w:rsidRDefault="00B364FA" w:rsidP="005D442C">
      <w:pPr>
        <w:pStyle w:val="ConsPlusNormal"/>
        <w:ind w:firstLine="709"/>
        <w:jc w:val="both"/>
        <w:rPr>
          <w:sz w:val="24"/>
          <w:szCs w:val="24"/>
        </w:rPr>
      </w:pPr>
      <w:r w:rsidRPr="004753C7">
        <w:rPr>
          <w:sz w:val="24"/>
          <w:szCs w:val="24"/>
        </w:rPr>
        <w:t>Целями МП являются:</w:t>
      </w:r>
    </w:p>
    <w:p w:rsidR="00B364FA" w:rsidRPr="004753C7" w:rsidRDefault="00B364FA" w:rsidP="00B63651">
      <w:pPr>
        <w:pStyle w:val="ConsPlusNormal"/>
        <w:numPr>
          <w:ilvl w:val="0"/>
          <w:numId w:val="2"/>
        </w:numPr>
        <w:tabs>
          <w:tab w:val="left" w:pos="993"/>
        </w:tabs>
        <w:ind w:left="0" w:firstLine="709"/>
        <w:jc w:val="both"/>
        <w:rPr>
          <w:sz w:val="24"/>
          <w:szCs w:val="24"/>
        </w:rPr>
      </w:pPr>
      <w:r w:rsidRPr="004753C7">
        <w:rPr>
          <w:sz w:val="24"/>
          <w:szCs w:val="24"/>
        </w:rPr>
        <w:t>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B364FA" w:rsidRPr="004753C7" w:rsidRDefault="00B364FA" w:rsidP="00B63651">
      <w:pPr>
        <w:pStyle w:val="ConsPlusNormal"/>
        <w:numPr>
          <w:ilvl w:val="0"/>
          <w:numId w:val="2"/>
        </w:numPr>
        <w:tabs>
          <w:tab w:val="left" w:pos="993"/>
        </w:tabs>
        <w:ind w:left="0" w:firstLine="709"/>
        <w:jc w:val="both"/>
        <w:rPr>
          <w:sz w:val="24"/>
          <w:szCs w:val="24"/>
        </w:rPr>
      </w:pPr>
      <w:r w:rsidRPr="004753C7">
        <w:rPr>
          <w:sz w:val="24"/>
          <w:szCs w:val="24"/>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B364FA" w:rsidRPr="004753C7" w:rsidRDefault="00B364FA" w:rsidP="005D442C">
      <w:pPr>
        <w:pStyle w:val="ConsPlusNormal"/>
        <w:ind w:firstLine="708"/>
        <w:jc w:val="both"/>
        <w:rPr>
          <w:sz w:val="24"/>
          <w:szCs w:val="24"/>
        </w:rPr>
      </w:pPr>
      <w:r w:rsidRPr="004753C7">
        <w:rPr>
          <w:sz w:val="24"/>
          <w:szCs w:val="24"/>
        </w:rPr>
        <w:t>Достижение цели обеспечивается за счет решения следующих задач МП:</w:t>
      </w:r>
    </w:p>
    <w:p w:rsidR="00B364FA" w:rsidRPr="004753C7" w:rsidRDefault="00B364FA" w:rsidP="00B63651">
      <w:pPr>
        <w:pStyle w:val="ConsPlusNormal"/>
        <w:numPr>
          <w:ilvl w:val="0"/>
          <w:numId w:val="2"/>
        </w:numPr>
        <w:tabs>
          <w:tab w:val="left" w:pos="851"/>
          <w:tab w:val="left" w:pos="993"/>
        </w:tabs>
        <w:ind w:left="0" w:firstLine="709"/>
        <w:jc w:val="both"/>
        <w:rPr>
          <w:sz w:val="24"/>
          <w:szCs w:val="24"/>
        </w:rPr>
      </w:pPr>
      <w:r w:rsidRPr="004753C7">
        <w:rPr>
          <w:sz w:val="24"/>
          <w:szCs w:val="24"/>
        </w:rPr>
        <w:t>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67724F" w:rsidRPr="004753C7" w:rsidRDefault="00B364FA" w:rsidP="00B63651">
      <w:pPr>
        <w:pStyle w:val="ConsPlusNormal"/>
        <w:numPr>
          <w:ilvl w:val="0"/>
          <w:numId w:val="2"/>
        </w:numPr>
        <w:tabs>
          <w:tab w:val="left" w:pos="851"/>
          <w:tab w:val="left" w:pos="993"/>
        </w:tabs>
        <w:ind w:left="0" w:firstLine="709"/>
        <w:jc w:val="both"/>
        <w:rPr>
          <w:sz w:val="24"/>
          <w:szCs w:val="24"/>
        </w:rPr>
      </w:pPr>
      <w:r w:rsidRPr="004753C7">
        <w:rPr>
          <w:sz w:val="24"/>
          <w:szCs w:val="24"/>
        </w:rPr>
        <w:t xml:space="preserve">развитие </w:t>
      </w:r>
      <w:r w:rsidR="000D3DEE" w:rsidRPr="004753C7">
        <w:rPr>
          <w:sz w:val="24"/>
          <w:szCs w:val="24"/>
        </w:rPr>
        <w:t>ЕДДС</w:t>
      </w:r>
      <w:r w:rsidRPr="004753C7">
        <w:rPr>
          <w:sz w:val="24"/>
          <w:szCs w:val="24"/>
        </w:rPr>
        <w:t xml:space="preserve"> города Норильска;</w:t>
      </w:r>
    </w:p>
    <w:p w:rsidR="0067724F" w:rsidRPr="004753C7" w:rsidRDefault="0067724F" w:rsidP="00B63651">
      <w:pPr>
        <w:pStyle w:val="ConsPlusNormal"/>
        <w:numPr>
          <w:ilvl w:val="0"/>
          <w:numId w:val="2"/>
        </w:numPr>
        <w:tabs>
          <w:tab w:val="left" w:pos="851"/>
          <w:tab w:val="left" w:pos="993"/>
        </w:tabs>
        <w:ind w:left="0" w:firstLine="709"/>
        <w:jc w:val="both"/>
        <w:rPr>
          <w:sz w:val="24"/>
          <w:szCs w:val="24"/>
        </w:rPr>
      </w:pPr>
      <w:r w:rsidRPr="004753C7">
        <w:rPr>
          <w:sz w:val="24"/>
          <w:szCs w:val="24"/>
        </w:rPr>
        <w:t>организация и осуществление на муниципальном уровне мероприятий по гражданской обороне, защите населения и территории города Норильска,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 технических, продовольственных, медицинских и иных средств;</w:t>
      </w:r>
    </w:p>
    <w:p w:rsidR="0067724F" w:rsidRPr="004753C7" w:rsidRDefault="0067724F" w:rsidP="00B63651">
      <w:pPr>
        <w:pStyle w:val="ConsPlusNormal"/>
        <w:numPr>
          <w:ilvl w:val="0"/>
          <w:numId w:val="2"/>
        </w:numPr>
        <w:tabs>
          <w:tab w:val="left" w:pos="851"/>
          <w:tab w:val="left" w:pos="993"/>
        </w:tabs>
        <w:ind w:left="0" w:firstLine="709"/>
        <w:jc w:val="both"/>
        <w:rPr>
          <w:sz w:val="24"/>
          <w:szCs w:val="24"/>
        </w:rPr>
      </w:pPr>
      <w:r w:rsidRPr="004753C7">
        <w:rPr>
          <w:sz w:val="24"/>
          <w:szCs w:val="24"/>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67724F" w:rsidRPr="004753C7" w:rsidRDefault="0067724F" w:rsidP="00B63651">
      <w:pPr>
        <w:pStyle w:val="ConsPlusNormal"/>
        <w:numPr>
          <w:ilvl w:val="0"/>
          <w:numId w:val="2"/>
        </w:numPr>
        <w:tabs>
          <w:tab w:val="left" w:pos="851"/>
          <w:tab w:val="left" w:pos="993"/>
        </w:tabs>
        <w:ind w:left="0" w:firstLine="709"/>
        <w:jc w:val="both"/>
        <w:rPr>
          <w:sz w:val="24"/>
          <w:szCs w:val="24"/>
        </w:rPr>
      </w:pPr>
      <w:r w:rsidRPr="004753C7">
        <w:rPr>
          <w:sz w:val="24"/>
          <w:szCs w:val="24"/>
        </w:rPr>
        <w:t>подготовка, обучение и повышение квалификации руководителей и специалистов гражданской обороны и чрезвычайным ситуациям в области безопасности жизнедеятельности, обеспечения пожарной безопасности и безопасности людей на водных объектах;</w:t>
      </w:r>
    </w:p>
    <w:p w:rsidR="0067724F" w:rsidRPr="004753C7" w:rsidRDefault="0067724F" w:rsidP="00B63651">
      <w:pPr>
        <w:pStyle w:val="ConsPlusNormal"/>
        <w:numPr>
          <w:ilvl w:val="0"/>
          <w:numId w:val="2"/>
        </w:numPr>
        <w:tabs>
          <w:tab w:val="left" w:pos="851"/>
          <w:tab w:val="left" w:pos="993"/>
        </w:tabs>
        <w:ind w:left="0" w:firstLine="709"/>
        <w:jc w:val="both"/>
        <w:rPr>
          <w:sz w:val="24"/>
          <w:szCs w:val="24"/>
        </w:rPr>
      </w:pPr>
      <w:r w:rsidRPr="004753C7">
        <w:rPr>
          <w:sz w:val="24"/>
          <w:szCs w:val="24"/>
        </w:rPr>
        <w:t>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и обеспечения пожарной безопасности;</w:t>
      </w:r>
    </w:p>
    <w:p w:rsidR="0067724F" w:rsidRPr="004753C7" w:rsidRDefault="0067724F" w:rsidP="00B63651">
      <w:pPr>
        <w:pStyle w:val="ConsPlusNormal"/>
        <w:numPr>
          <w:ilvl w:val="0"/>
          <w:numId w:val="2"/>
        </w:numPr>
        <w:tabs>
          <w:tab w:val="left" w:pos="851"/>
          <w:tab w:val="left" w:pos="993"/>
        </w:tabs>
        <w:ind w:left="0" w:firstLine="709"/>
        <w:jc w:val="both"/>
        <w:rPr>
          <w:sz w:val="24"/>
          <w:szCs w:val="24"/>
        </w:rPr>
      </w:pPr>
      <w:r w:rsidRPr="004753C7">
        <w:rPr>
          <w:sz w:val="24"/>
          <w:szCs w:val="24"/>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rsidR="0067724F" w:rsidRPr="004753C7" w:rsidRDefault="0067724F" w:rsidP="00B63651">
      <w:pPr>
        <w:pStyle w:val="ConsPlusNormal"/>
        <w:numPr>
          <w:ilvl w:val="0"/>
          <w:numId w:val="2"/>
        </w:numPr>
        <w:tabs>
          <w:tab w:val="left" w:pos="851"/>
          <w:tab w:val="left" w:pos="993"/>
        </w:tabs>
        <w:ind w:left="0" w:firstLine="709"/>
        <w:jc w:val="both"/>
        <w:rPr>
          <w:sz w:val="24"/>
          <w:szCs w:val="24"/>
        </w:rPr>
      </w:pPr>
      <w:r w:rsidRPr="004753C7">
        <w:rPr>
          <w:sz w:val="24"/>
          <w:szCs w:val="24"/>
        </w:rPr>
        <w:t>обеспечение доведения сигналов оповещения и (или) экстренной информации о ЧС до населения.</w:t>
      </w:r>
    </w:p>
    <w:p w:rsidR="00097511" w:rsidRPr="004753C7" w:rsidRDefault="00097511" w:rsidP="005D442C">
      <w:pPr>
        <w:spacing w:after="0" w:line="240" w:lineRule="auto"/>
        <w:ind w:firstLine="709"/>
        <w:jc w:val="both"/>
        <w:rPr>
          <w:rFonts w:ascii="Arial" w:hAnsi="Arial" w:cs="Arial"/>
          <w:sz w:val="24"/>
          <w:szCs w:val="24"/>
        </w:rPr>
      </w:pPr>
      <w:r w:rsidRPr="004753C7">
        <w:rPr>
          <w:rFonts w:ascii="Arial" w:eastAsia="Calibri" w:hAnsi="Arial" w:cs="Arial"/>
          <w:sz w:val="24"/>
          <w:szCs w:val="24"/>
        </w:rPr>
        <w:t>Поставленные цели и задачи МП планируются к решению посредством реализации основного мероприятия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w:t>
      </w:r>
      <w:r w:rsidR="00EF1E42" w:rsidRPr="004753C7">
        <w:rPr>
          <w:rFonts w:ascii="Arial" w:eastAsia="Calibri" w:hAnsi="Arial" w:cs="Arial"/>
          <w:sz w:val="24"/>
          <w:szCs w:val="24"/>
        </w:rPr>
        <w:t>ых объектах».</w:t>
      </w:r>
    </w:p>
    <w:p w:rsidR="00EF1E42" w:rsidRPr="004753C7" w:rsidRDefault="00EF1E42" w:rsidP="004474B3">
      <w:pPr>
        <w:spacing w:after="0" w:line="240" w:lineRule="auto"/>
        <w:ind w:firstLine="709"/>
        <w:jc w:val="both"/>
        <w:rPr>
          <w:rFonts w:ascii="Arial" w:eastAsia="Calibri" w:hAnsi="Arial" w:cs="Arial"/>
          <w:sz w:val="24"/>
          <w:szCs w:val="24"/>
        </w:rPr>
      </w:pPr>
      <w:r w:rsidRPr="004753C7">
        <w:rPr>
          <w:rFonts w:ascii="Arial" w:eastAsia="Calibri" w:hAnsi="Arial" w:cs="Arial"/>
          <w:sz w:val="24"/>
          <w:szCs w:val="24"/>
        </w:rPr>
        <w:t>Основное мероприятие 1.1 состо</w:t>
      </w:r>
      <w:r w:rsidR="00605E10" w:rsidRPr="004753C7">
        <w:rPr>
          <w:rFonts w:ascii="Arial" w:eastAsia="Calibri" w:hAnsi="Arial" w:cs="Arial"/>
          <w:sz w:val="24"/>
          <w:szCs w:val="24"/>
        </w:rPr>
        <w:t>ит</w:t>
      </w:r>
      <w:r w:rsidRPr="004753C7">
        <w:rPr>
          <w:rFonts w:ascii="Arial" w:eastAsia="Calibri" w:hAnsi="Arial" w:cs="Arial"/>
          <w:sz w:val="24"/>
          <w:szCs w:val="24"/>
        </w:rPr>
        <w:t xml:space="preserve"> из следующих мероприятий:</w:t>
      </w:r>
    </w:p>
    <w:p w:rsidR="00605E10" w:rsidRPr="004753C7" w:rsidRDefault="00605E10" w:rsidP="00B63651">
      <w:pPr>
        <w:pStyle w:val="af9"/>
        <w:numPr>
          <w:ilvl w:val="0"/>
          <w:numId w:val="2"/>
        </w:numPr>
        <w:tabs>
          <w:tab w:val="left" w:pos="851"/>
          <w:tab w:val="left" w:pos="993"/>
        </w:tabs>
        <w:spacing w:after="0" w:line="240" w:lineRule="auto"/>
        <w:ind w:left="0" w:firstLine="709"/>
        <w:jc w:val="both"/>
        <w:rPr>
          <w:rFonts w:ascii="Arial" w:eastAsia="Calibri" w:hAnsi="Arial" w:cs="Arial"/>
          <w:sz w:val="24"/>
          <w:szCs w:val="24"/>
        </w:rPr>
      </w:pPr>
      <w:r w:rsidRPr="004753C7">
        <w:rPr>
          <w:rFonts w:ascii="Arial" w:eastAsia="Calibri" w:hAnsi="Arial" w:cs="Arial"/>
          <w:sz w:val="24"/>
          <w:szCs w:val="24"/>
        </w:rPr>
        <w:t>мероприятие 1.1.1 «Обеспечение выполнения функций органами местного самоуправления в части решения вопросов местного значения»;</w:t>
      </w:r>
    </w:p>
    <w:p w:rsidR="00EF1E42" w:rsidRPr="004753C7" w:rsidRDefault="00EF1E42" w:rsidP="00B63651">
      <w:pPr>
        <w:pStyle w:val="af9"/>
        <w:numPr>
          <w:ilvl w:val="0"/>
          <w:numId w:val="2"/>
        </w:numPr>
        <w:tabs>
          <w:tab w:val="left" w:pos="851"/>
          <w:tab w:val="left" w:pos="993"/>
        </w:tabs>
        <w:spacing w:after="0" w:line="240" w:lineRule="auto"/>
        <w:ind w:left="0" w:firstLine="709"/>
        <w:jc w:val="both"/>
        <w:rPr>
          <w:rFonts w:ascii="Arial" w:eastAsia="Calibri" w:hAnsi="Arial" w:cs="Arial"/>
          <w:sz w:val="24"/>
          <w:szCs w:val="24"/>
        </w:rPr>
      </w:pPr>
      <w:r w:rsidRPr="004753C7">
        <w:rPr>
          <w:rFonts w:ascii="Arial" w:eastAsia="Calibri" w:hAnsi="Arial" w:cs="Arial"/>
          <w:sz w:val="24"/>
          <w:szCs w:val="24"/>
        </w:rPr>
        <w:t>мероприятие 1.1.3 «Обеспечение мер по поддержанию в постоянной готовности сил и средств для участия в предупреждении и ликвидации пос</w:t>
      </w:r>
      <w:r w:rsidR="0028103F" w:rsidRPr="004753C7">
        <w:rPr>
          <w:rFonts w:ascii="Arial" w:eastAsia="Calibri" w:hAnsi="Arial" w:cs="Arial"/>
          <w:sz w:val="24"/>
          <w:szCs w:val="24"/>
        </w:rPr>
        <w:t>ледствий чрезвычайных ситуаций».</w:t>
      </w:r>
    </w:p>
    <w:p w:rsidR="00BF248D" w:rsidRPr="004753C7" w:rsidRDefault="00BF248D" w:rsidP="00BF248D">
      <w:pPr>
        <w:autoSpaceDE w:val="0"/>
        <w:autoSpaceDN w:val="0"/>
        <w:adjustRightInd w:val="0"/>
        <w:spacing w:after="0" w:line="240" w:lineRule="auto"/>
        <w:ind w:firstLine="540"/>
        <w:jc w:val="both"/>
        <w:rPr>
          <w:rFonts w:ascii="Arial" w:hAnsi="Arial" w:cs="Arial"/>
          <w:sz w:val="24"/>
          <w:szCs w:val="24"/>
        </w:rPr>
      </w:pPr>
      <w:r w:rsidRPr="004753C7">
        <w:rPr>
          <w:rFonts w:ascii="Arial" w:hAnsi="Arial" w:cs="Arial"/>
          <w:sz w:val="24"/>
          <w:szCs w:val="24"/>
        </w:rPr>
        <w:t>Деление МП на подпрограммы не предусмотрено.</w:t>
      </w:r>
    </w:p>
    <w:p w:rsidR="00C0401D" w:rsidRPr="004753C7" w:rsidRDefault="00C0401D" w:rsidP="00097511">
      <w:pPr>
        <w:pStyle w:val="ConsPlusNormal"/>
        <w:jc w:val="center"/>
        <w:rPr>
          <w:sz w:val="24"/>
          <w:szCs w:val="24"/>
        </w:rPr>
      </w:pPr>
    </w:p>
    <w:p w:rsidR="00B364FA" w:rsidRPr="004753C7" w:rsidRDefault="005E3412" w:rsidP="00097511">
      <w:pPr>
        <w:pStyle w:val="ConsPlusNormal"/>
        <w:jc w:val="center"/>
        <w:rPr>
          <w:sz w:val="24"/>
          <w:szCs w:val="24"/>
        </w:rPr>
      </w:pPr>
      <w:r w:rsidRPr="004753C7">
        <w:rPr>
          <w:sz w:val="24"/>
          <w:szCs w:val="24"/>
        </w:rPr>
        <w:t>4. МЕХАНИЗМ РЕАЛИЗАЦИИ МП</w:t>
      </w:r>
    </w:p>
    <w:p w:rsidR="00B364FA" w:rsidRPr="004753C7" w:rsidRDefault="00B364FA" w:rsidP="00097511">
      <w:pPr>
        <w:pStyle w:val="ConsPlusNormal"/>
        <w:ind w:firstLine="708"/>
        <w:jc w:val="center"/>
        <w:rPr>
          <w:sz w:val="24"/>
          <w:szCs w:val="24"/>
        </w:rPr>
      </w:pPr>
    </w:p>
    <w:p w:rsidR="00B364FA" w:rsidRPr="004753C7" w:rsidRDefault="00B364FA" w:rsidP="00097511">
      <w:pPr>
        <w:autoSpaceDE w:val="0"/>
        <w:autoSpaceDN w:val="0"/>
        <w:adjustRightInd w:val="0"/>
        <w:spacing w:after="0" w:line="240" w:lineRule="auto"/>
        <w:ind w:right="-1" w:firstLine="709"/>
        <w:jc w:val="both"/>
        <w:rPr>
          <w:rFonts w:ascii="Arial" w:hAnsi="Arial" w:cs="Arial"/>
          <w:sz w:val="24"/>
          <w:szCs w:val="24"/>
        </w:rPr>
      </w:pPr>
      <w:r w:rsidRPr="004753C7">
        <w:rPr>
          <w:rFonts w:ascii="Arial" w:hAnsi="Arial" w:cs="Arial"/>
          <w:sz w:val="24"/>
          <w:szCs w:val="24"/>
        </w:rPr>
        <w:t>МП разработана в соответствии с Федеральными законами от 12.02.1998 № 28-ФЗ «О гражданской обороне», от 06.10.2003 № 131-ФЗ «Об общих принципах организации местного самоуправления в Российской Федерации», от 21.12.1994 № 68-ФЗ «О защите населения и территорий от чрезвычайных ситуаций природного и техногенного характера», от 21.12.1994 № 69-ФЗ «О пожарной безопасности».</w:t>
      </w:r>
    </w:p>
    <w:p w:rsidR="00B364FA" w:rsidRPr="004753C7" w:rsidRDefault="00B364FA" w:rsidP="00097511">
      <w:pPr>
        <w:pStyle w:val="ConsPlusNormal"/>
        <w:ind w:firstLine="709"/>
        <w:jc w:val="both"/>
        <w:rPr>
          <w:sz w:val="24"/>
          <w:szCs w:val="24"/>
        </w:rPr>
      </w:pPr>
      <w:r w:rsidRPr="004753C7">
        <w:rPr>
          <w:sz w:val="24"/>
          <w:szCs w:val="24"/>
        </w:rPr>
        <w:t>Финансирование расходов, связанных с приобретением товаров и услуг, осуществляется на основании муниципальных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02C0D" w:rsidRPr="004753C7" w:rsidRDefault="00C02C0D" w:rsidP="00097511">
      <w:pPr>
        <w:pStyle w:val="ConsPlusNormal"/>
        <w:ind w:firstLine="709"/>
        <w:jc w:val="both"/>
        <w:rPr>
          <w:sz w:val="24"/>
          <w:szCs w:val="24"/>
        </w:rPr>
      </w:pPr>
    </w:p>
    <w:p w:rsidR="00B364FA" w:rsidRPr="004753C7" w:rsidRDefault="005E3412" w:rsidP="00097511">
      <w:pPr>
        <w:pStyle w:val="ConsPlusNormal"/>
        <w:jc w:val="center"/>
        <w:rPr>
          <w:sz w:val="24"/>
          <w:szCs w:val="24"/>
        </w:rPr>
      </w:pPr>
      <w:r w:rsidRPr="004753C7">
        <w:rPr>
          <w:sz w:val="24"/>
          <w:szCs w:val="24"/>
        </w:rPr>
        <w:t>5. РЕСУРСНОЕ ОБЕСПЕЧЕНИЕ МП</w:t>
      </w:r>
    </w:p>
    <w:p w:rsidR="00071309" w:rsidRPr="004753C7" w:rsidRDefault="00071309" w:rsidP="00097511">
      <w:pPr>
        <w:pStyle w:val="ConsPlusNormal"/>
        <w:jc w:val="center"/>
        <w:rPr>
          <w:sz w:val="24"/>
          <w:szCs w:val="24"/>
        </w:rPr>
      </w:pPr>
    </w:p>
    <w:p w:rsidR="005D442C" w:rsidRPr="004753C7" w:rsidRDefault="005D442C" w:rsidP="005D442C">
      <w:pPr>
        <w:autoSpaceDE w:val="0"/>
        <w:autoSpaceDN w:val="0"/>
        <w:adjustRightInd w:val="0"/>
        <w:spacing w:after="0" w:line="240" w:lineRule="auto"/>
        <w:ind w:firstLine="709"/>
        <w:jc w:val="both"/>
        <w:rPr>
          <w:rFonts w:ascii="Arial" w:eastAsia="Calibri" w:hAnsi="Arial" w:cs="Arial"/>
          <w:sz w:val="24"/>
          <w:szCs w:val="24"/>
          <w:lang w:eastAsia="en-US"/>
        </w:rPr>
      </w:pPr>
      <w:r w:rsidRPr="004753C7">
        <w:rPr>
          <w:rFonts w:ascii="Arial" w:eastAsia="Calibri" w:hAnsi="Arial" w:cs="Arial"/>
          <w:sz w:val="24"/>
          <w:szCs w:val="24"/>
          <w:lang w:eastAsia="en-US"/>
        </w:rPr>
        <w:t>Ресурсное обеспечение затрат и структура финансирования мероприятий за период 2025 – 2028 год</w:t>
      </w:r>
      <w:r w:rsidR="005A1B2C" w:rsidRPr="004753C7">
        <w:rPr>
          <w:rFonts w:ascii="Arial" w:eastAsia="Calibri" w:hAnsi="Arial" w:cs="Arial"/>
          <w:sz w:val="24"/>
          <w:szCs w:val="24"/>
          <w:lang w:eastAsia="en-US"/>
        </w:rPr>
        <w:t>ов</w:t>
      </w:r>
      <w:r w:rsidRPr="004753C7">
        <w:rPr>
          <w:rFonts w:ascii="Arial" w:eastAsia="Calibri" w:hAnsi="Arial" w:cs="Arial"/>
          <w:sz w:val="24"/>
          <w:szCs w:val="24"/>
          <w:lang w:eastAsia="en-US"/>
        </w:rPr>
        <w:t xml:space="preserve"> указаны в приложении №1 к настоящей МП.</w:t>
      </w:r>
    </w:p>
    <w:p w:rsidR="00141F24" w:rsidRPr="004753C7" w:rsidRDefault="00141F24" w:rsidP="00097511">
      <w:pPr>
        <w:pStyle w:val="ConsPlusNormal"/>
        <w:jc w:val="center"/>
        <w:rPr>
          <w:sz w:val="24"/>
          <w:szCs w:val="24"/>
        </w:rPr>
      </w:pPr>
    </w:p>
    <w:p w:rsidR="00B364FA" w:rsidRPr="004753C7" w:rsidRDefault="005E3412" w:rsidP="00097511">
      <w:pPr>
        <w:pStyle w:val="ConsPlusNormal"/>
        <w:jc w:val="center"/>
        <w:rPr>
          <w:sz w:val="24"/>
          <w:szCs w:val="24"/>
        </w:rPr>
      </w:pPr>
      <w:r w:rsidRPr="004753C7">
        <w:rPr>
          <w:sz w:val="24"/>
          <w:szCs w:val="24"/>
        </w:rPr>
        <w:t>6. ИНДИКАТОРЫ РЕЗУЛЬТАТИВНОСТИ МП</w:t>
      </w:r>
    </w:p>
    <w:p w:rsidR="00B364FA" w:rsidRPr="004753C7" w:rsidRDefault="00B364FA" w:rsidP="00097511">
      <w:pPr>
        <w:pStyle w:val="ConsPlusNormal"/>
        <w:ind w:firstLine="709"/>
        <w:jc w:val="center"/>
        <w:rPr>
          <w:sz w:val="24"/>
          <w:szCs w:val="24"/>
        </w:rPr>
      </w:pPr>
    </w:p>
    <w:p w:rsidR="005D442C" w:rsidRPr="004753C7" w:rsidRDefault="005D442C" w:rsidP="005D442C">
      <w:pPr>
        <w:spacing w:after="0" w:line="240" w:lineRule="auto"/>
        <w:ind w:firstLine="720"/>
        <w:contextualSpacing/>
        <w:jc w:val="both"/>
        <w:rPr>
          <w:rFonts w:ascii="Arial" w:eastAsia="Times New Roman" w:hAnsi="Arial" w:cs="Arial"/>
          <w:sz w:val="24"/>
          <w:szCs w:val="24"/>
        </w:rPr>
      </w:pPr>
      <w:r w:rsidRPr="004753C7">
        <w:rPr>
          <w:rFonts w:ascii="Arial" w:eastAsia="Times New Roman" w:hAnsi="Arial" w:cs="Arial"/>
          <w:sz w:val="24"/>
          <w:szCs w:val="24"/>
        </w:rPr>
        <w:t>Значения целевых индикаторов результативности МП по годам с указанием мероприятий, влияющих на их выполнение, приведены в приложении №2 к настоящей МП.</w:t>
      </w: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5D442C">
      <w:pPr>
        <w:spacing w:after="0" w:line="240" w:lineRule="auto"/>
        <w:ind w:firstLine="720"/>
        <w:contextualSpacing/>
        <w:jc w:val="both"/>
        <w:rPr>
          <w:rFonts w:ascii="Arial" w:eastAsia="Times New Roman" w:hAnsi="Arial" w:cs="Arial"/>
          <w:sz w:val="24"/>
          <w:szCs w:val="24"/>
        </w:rPr>
      </w:pPr>
    </w:p>
    <w:p w:rsidR="008C077A" w:rsidRPr="004753C7" w:rsidRDefault="008C077A" w:rsidP="008C077A">
      <w:pPr>
        <w:spacing w:after="0" w:line="240" w:lineRule="auto"/>
        <w:rPr>
          <w:rFonts w:ascii="Times New Roman" w:eastAsia="Times New Roman" w:hAnsi="Times New Roman" w:cs="Times New Roman"/>
          <w:sz w:val="24"/>
          <w:szCs w:val="24"/>
        </w:rPr>
        <w:sectPr w:rsidR="008C077A" w:rsidRPr="004753C7" w:rsidSect="009A0FA8">
          <w:headerReference w:type="even" r:id="rId8"/>
          <w:headerReference w:type="default" r:id="rId9"/>
          <w:headerReference w:type="first" r:id="rId10"/>
          <w:pgSz w:w="11906" w:h="16838"/>
          <w:pgMar w:top="1134" w:right="567" w:bottom="1134" w:left="1701" w:header="709" w:footer="709" w:gutter="0"/>
          <w:cols w:space="708"/>
          <w:titlePg/>
          <w:docGrid w:linePitch="360"/>
        </w:sectPr>
      </w:pPr>
      <w:bookmarkStart w:id="1" w:name="RANGE!A1:Q15"/>
      <w:bookmarkEnd w:id="1"/>
    </w:p>
    <w:tbl>
      <w:tblPr>
        <w:tblW w:w="15194" w:type="dxa"/>
        <w:tblInd w:w="115" w:type="dxa"/>
        <w:tblLayout w:type="fixed"/>
        <w:tblLook w:val="04A0" w:firstRow="1" w:lastRow="0" w:firstColumn="1" w:lastColumn="0" w:noHBand="0" w:noVBand="1"/>
      </w:tblPr>
      <w:tblGrid>
        <w:gridCol w:w="740"/>
        <w:gridCol w:w="1757"/>
        <w:gridCol w:w="1133"/>
        <w:gridCol w:w="1125"/>
        <w:gridCol w:w="1204"/>
        <w:gridCol w:w="912"/>
        <w:gridCol w:w="846"/>
        <w:gridCol w:w="1204"/>
        <w:gridCol w:w="912"/>
        <w:gridCol w:w="1204"/>
        <w:gridCol w:w="1054"/>
        <w:gridCol w:w="1204"/>
        <w:gridCol w:w="770"/>
        <w:gridCol w:w="1129"/>
      </w:tblGrid>
      <w:tr w:rsidR="004753C7" w:rsidRPr="004753C7" w:rsidTr="008C077A">
        <w:trPr>
          <w:trHeight w:val="735"/>
        </w:trPr>
        <w:tc>
          <w:tcPr>
            <w:tcW w:w="15194" w:type="dxa"/>
            <w:gridSpan w:val="14"/>
            <w:tcBorders>
              <w:top w:val="nil"/>
              <w:left w:val="nil"/>
              <w:bottom w:val="nil"/>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Направления и объемы финансирования МП «Защита населения и территории от чрезвычайных ситуаций»</w:t>
            </w:r>
          </w:p>
        </w:tc>
      </w:tr>
      <w:tr w:rsidR="004753C7" w:rsidRPr="004753C7" w:rsidTr="007621F1">
        <w:trPr>
          <w:trHeight w:val="127"/>
        </w:trPr>
        <w:tc>
          <w:tcPr>
            <w:tcW w:w="740"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757"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133"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125" w:type="dxa"/>
            <w:tcBorders>
              <w:top w:val="nil"/>
              <w:left w:val="nil"/>
              <w:bottom w:val="nil"/>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p>
        </w:tc>
        <w:tc>
          <w:tcPr>
            <w:tcW w:w="1204" w:type="dxa"/>
            <w:tcBorders>
              <w:top w:val="nil"/>
              <w:left w:val="nil"/>
              <w:bottom w:val="nil"/>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p>
        </w:tc>
        <w:tc>
          <w:tcPr>
            <w:tcW w:w="912"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846"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204"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912"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204"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054"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204"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770"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129" w:type="dxa"/>
            <w:tcBorders>
              <w:top w:val="nil"/>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r>
      <w:tr w:rsidR="004753C7" w:rsidRPr="004753C7" w:rsidTr="008C077A">
        <w:trPr>
          <w:trHeight w:val="491"/>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п/п</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Подпрограммы, основные мероприятия и отдельные мероприятия  МП</w:t>
            </w:r>
          </w:p>
        </w:tc>
        <w:tc>
          <w:tcPr>
            <w:tcW w:w="1133" w:type="dxa"/>
            <w:vMerge w:val="restart"/>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Наименование ГРБС/Участника</w:t>
            </w:r>
          </w:p>
        </w:tc>
        <w:tc>
          <w:tcPr>
            <w:tcW w:w="11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Код бюджетной классификации</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Общий объем финансирования, </w:t>
            </w:r>
            <w:r w:rsidRPr="004753C7">
              <w:rPr>
                <w:rFonts w:ascii="Arial" w:eastAsia="Times New Roman" w:hAnsi="Arial" w:cs="Arial"/>
                <w:sz w:val="12"/>
                <w:szCs w:val="12"/>
              </w:rPr>
              <w:br/>
              <w:t>тыс. руб.</w:t>
            </w:r>
          </w:p>
        </w:tc>
        <w:tc>
          <w:tcPr>
            <w:tcW w:w="2962" w:type="dxa"/>
            <w:gridSpan w:val="3"/>
            <w:tcBorders>
              <w:top w:val="single" w:sz="4" w:space="0" w:color="auto"/>
              <w:left w:val="nil"/>
              <w:bottom w:val="single" w:sz="4" w:space="0" w:color="auto"/>
              <w:right w:val="single" w:sz="4" w:space="0" w:color="000000"/>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2025 год</w:t>
            </w:r>
          </w:p>
        </w:tc>
        <w:tc>
          <w:tcPr>
            <w:tcW w:w="2116" w:type="dxa"/>
            <w:gridSpan w:val="2"/>
            <w:tcBorders>
              <w:top w:val="single" w:sz="4" w:space="0" w:color="auto"/>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2026 год</w:t>
            </w:r>
          </w:p>
        </w:tc>
        <w:tc>
          <w:tcPr>
            <w:tcW w:w="2258" w:type="dxa"/>
            <w:gridSpan w:val="2"/>
            <w:tcBorders>
              <w:top w:val="single" w:sz="4" w:space="0" w:color="auto"/>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2027 год</w:t>
            </w:r>
          </w:p>
        </w:tc>
        <w:tc>
          <w:tcPr>
            <w:tcW w:w="1899" w:type="dxa"/>
            <w:gridSpan w:val="2"/>
            <w:tcBorders>
              <w:top w:val="single" w:sz="4" w:space="0" w:color="auto"/>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2028 год</w:t>
            </w:r>
          </w:p>
        </w:tc>
      </w:tr>
      <w:tr w:rsidR="004753C7" w:rsidRPr="004753C7" w:rsidTr="008C077A">
        <w:trPr>
          <w:trHeight w:val="413"/>
        </w:trPr>
        <w:tc>
          <w:tcPr>
            <w:tcW w:w="740"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757"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33"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25" w:type="dxa"/>
            <w:vMerge/>
            <w:tcBorders>
              <w:top w:val="single" w:sz="4" w:space="0" w:color="auto"/>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2962" w:type="dxa"/>
            <w:gridSpan w:val="3"/>
            <w:tcBorders>
              <w:top w:val="single" w:sz="4" w:space="0" w:color="auto"/>
              <w:left w:val="nil"/>
              <w:bottom w:val="single" w:sz="4" w:space="0" w:color="auto"/>
              <w:right w:val="single" w:sz="4" w:space="0" w:color="000000"/>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Объем финансирования, тыс. руб.</w:t>
            </w:r>
          </w:p>
        </w:tc>
        <w:tc>
          <w:tcPr>
            <w:tcW w:w="2116" w:type="dxa"/>
            <w:gridSpan w:val="2"/>
            <w:tcBorders>
              <w:top w:val="single" w:sz="4" w:space="0" w:color="auto"/>
              <w:left w:val="nil"/>
              <w:bottom w:val="single" w:sz="4" w:space="0" w:color="auto"/>
              <w:right w:val="nil"/>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Объем финансирования, тыс. руб.</w:t>
            </w:r>
          </w:p>
        </w:tc>
        <w:tc>
          <w:tcPr>
            <w:tcW w:w="2258" w:type="dxa"/>
            <w:gridSpan w:val="2"/>
            <w:tcBorders>
              <w:top w:val="single" w:sz="4" w:space="0" w:color="auto"/>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Объем финансирования, тыс. руб.</w:t>
            </w:r>
          </w:p>
        </w:tc>
        <w:tc>
          <w:tcPr>
            <w:tcW w:w="1899" w:type="dxa"/>
            <w:gridSpan w:val="2"/>
            <w:tcBorders>
              <w:top w:val="single" w:sz="4" w:space="0" w:color="auto"/>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Объем финансирования, тыс. руб.</w:t>
            </w:r>
          </w:p>
        </w:tc>
      </w:tr>
      <w:tr w:rsidR="004753C7" w:rsidRPr="004753C7" w:rsidTr="008C077A">
        <w:trPr>
          <w:trHeight w:val="405"/>
        </w:trPr>
        <w:tc>
          <w:tcPr>
            <w:tcW w:w="740"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757"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33"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25" w:type="dxa"/>
            <w:vMerge/>
            <w:tcBorders>
              <w:top w:val="single" w:sz="4" w:space="0" w:color="auto"/>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МБ</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КБ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Итого финансирование</w:t>
            </w:r>
          </w:p>
        </w:tc>
        <w:tc>
          <w:tcPr>
            <w:tcW w:w="912"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МБ</w:t>
            </w:r>
          </w:p>
        </w:tc>
        <w:tc>
          <w:tcPr>
            <w:tcW w:w="1204"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Итого финансирование</w:t>
            </w:r>
          </w:p>
        </w:tc>
        <w:tc>
          <w:tcPr>
            <w:tcW w:w="1054"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МБ</w:t>
            </w:r>
          </w:p>
        </w:tc>
        <w:tc>
          <w:tcPr>
            <w:tcW w:w="1204"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Итого финансирование</w:t>
            </w:r>
          </w:p>
        </w:tc>
        <w:tc>
          <w:tcPr>
            <w:tcW w:w="770"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МБ</w:t>
            </w:r>
          </w:p>
        </w:tc>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Итого финансирование</w:t>
            </w:r>
          </w:p>
        </w:tc>
      </w:tr>
      <w:tr w:rsidR="004753C7" w:rsidRPr="004753C7" w:rsidTr="008C077A">
        <w:trPr>
          <w:trHeight w:val="283"/>
        </w:trPr>
        <w:tc>
          <w:tcPr>
            <w:tcW w:w="740"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757"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33"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25"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КЦСР</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(8+10+12+14)</w:t>
            </w:r>
          </w:p>
        </w:tc>
        <w:tc>
          <w:tcPr>
            <w:tcW w:w="912"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846"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(6+7)</w:t>
            </w:r>
          </w:p>
        </w:tc>
        <w:tc>
          <w:tcPr>
            <w:tcW w:w="912"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204"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054"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204"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770"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29"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r>
      <w:tr w:rsidR="004753C7" w:rsidRPr="004753C7" w:rsidTr="008C077A">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w:t>
            </w:r>
          </w:p>
        </w:tc>
        <w:tc>
          <w:tcPr>
            <w:tcW w:w="1757"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w:t>
            </w:r>
          </w:p>
        </w:tc>
        <w:tc>
          <w:tcPr>
            <w:tcW w:w="1133"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w:t>
            </w:r>
          </w:p>
        </w:tc>
        <w:tc>
          <w:tcPr>
            <w:tcW w:w="1125"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w:t>
            </w:r>
          </w:p>
        </w:tc>
        <w:tc>
          <w:tcPr>
            <w:tcW w:w="846"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7</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8</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10</w:t>
            </w:r>
          </w:p>
        </w:tc>
        <w:tc>
          <w:tcPr>
            <w:tcW w:w="105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12</w:t>
            </w:r>
          </w:p>
        </w:tc>
        <w:tc>
          <w:tcPr>
            <w:tcW w:w="770"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13</w:t>
            </w:r>
          </w:p>
        </w:tc>
        <w:tc>
          <w:tcPr>
            <w:tcW w:w="1129"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14</w:t>
            </w:r>
          </w:p>
        </w:tc>
      </w:tr>
      <w:tr w:rsidR="004753C7" w:rsidRPr="004753C7" w:rsidTr="008C077A">
        <w:trPr>
          <w:trHeight w:val="958"/>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w:t>
            </w:r>
          </w:p>
        </w:tc>
        <w:tc>
          <w:tcPr>
            <w:tcW w:w="1757"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Муниципальная программа "Защита населения и территории от чрезвычайных ситуаций"</w:t>
            </w:r>
          </w:p>
        </w:tc>
        <w:tc>
          <w:tcPr>
            <w:tcW w:w="1133"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125"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05.1.00.00000</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xml:space="preserve">1 916 305,8 </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479 156,2</w:t>
            </w:r>
          </w:p>
        </w:tc>
        <w:tc>
          <w:tcPr>
            <w:tcW w:w="846"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67,7</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479 223,9</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105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770"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1129"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r>
      <w:tr w:rsidR="004753C7" w:rsidRPr="004753C7" w:rsidTr="008C077A">
        <w:trPr>
          <w:trHeight w:val="1695"/>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1.1.</w:t>
            </w:r>
          </w:p>
        </w:tc>
        <w:tc>
          <w:tcPr>
            <w:tcW w:w="1757"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Основное мероприятие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tc>
        <w:tc>
          <w:tcPr>
            <w:tcW w:w="1133"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w:t>
            </w:r>
          </w:p>
        </w:tc>
        <w:tc>
          <w:tcPr>
            <w:tcW w:w="1125"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05.1.00.00100</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xml:space="preserve">1 916 305,8 </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479 156,2</w:t>
            </w:r>
          </w:p>
        </w:tc>
        <w:tc>
          <w:tcPr>
            <w:tcW w:w="846"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67,7</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479 223,9</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105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770"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c>
          <w:tcPr>
            <w:tcW w:w="1129"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479 027,3</w:t>
            </w:r>
          </w:p>
        </w:tc>
      </w:tr>
      <w:tr w:rsidR="004753C7" w:rsidRPr="004753C7" w:rsidTr="008C077A">
        <w:trPr>
          <w:trHeight w:val="684"/>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1.1.1.</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rPr>
                <w:rFonts w:ascii="Arial" w:eastAsia="Times New Roman" w:hAnsi="Arial" w:cs="Arial"/>
                <w:sz w:val="12"/>
                <w:szCs w:val="12"/>
              </w:rPr>
            </w:pPr>
            <w:r w:rsidRPr="004753C7">
              <w:rPr>
                <w:rFonts w:ascii="Arial" w:eastAsia="Times New Roman" w:hAnsi="Arial" w:cs="Arial"/>
                <w:sz w:val="12"/>
                <w:szCs w:val="12"/>
              </w:rPr>
              <w:t>Мероприятие 1.1.1. «Обеспечение выполнения функций органами местного самоуправления в части решения вопросов местного значения»</w:t>
            </w:r>
          </w:p>
        </w:tc>
        <w:tc>
          <w:tcPr>
            <w:tcW w:w="1133"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proofErr w:type="spellStart"/>
            <w:r w:rsidRPr="004753C7">
              <w:rPr>
                <w:rFonts w:ascii="Arial" w:eastAsia="Times New Roman" w:hAnsi="Arial" w:cs="Arial"/>
                <w:b/>
                <w:bCs/>
                <w:sz w:val="12"/>
                <w:szCs w:val="12"/>
              </w:rPr>
              <w:t>Управлеие</w:t>
            </w:r>
            <w:proofErr w:type="spellEnd"/>
            <w:r w:rsidRPr="004753C7">
              <w:rPr>
                <w:rFonts w:ascii="Arial" w:eastAsia="Times New Roman" w:hAnsi="Arial" w:cs="Arial"/>
                <w:b/>
                <w:bCs/>
                <w:sz w:val="12"/>
                <w:szCs w:val="12"/>
              </w:rPr>
              <w:t xml:space="preserve"> ГОиЧС г.Норильска</w:t>
            </w:r>
          </w:p>
        </w:tc>
        <w:tc>
          <w:tcPr>
            <w:tcW w:w="1125"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05.1.00.00110</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xml:space="preserve">254 084,9 </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68 824,1</w:t>
            </w:r>
          </w:p>
        </w:tc>
        <w:tc>
          <w:tcPr>
            <w:tcW w:w="846"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68 824,1</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61 753,6</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61 753,6</w:t>
            </w:r>
          </w:p>
        </w:tc>
        <w:tc>
          <w:tcPr>
            <w:tcW w:w="105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61 753,6</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61 753,6</w:t>
            </w:r>
          </w:p>
        </w:tc>
        <w:tc>
          <w:tcPr>
            <w:tcW w:w="770"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61 753,6</w:t>
            </w:r>
          </w:p>
        </w:tc>
        <w:tc>
          <w:tcPr>
            <w:tcW w:w="1129"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61 753,6</w:t>
            </w:r>
          </w:p>
        </w:tc>
      </w:tr>
      <w:tr w:rsidR="004753C7" w:rsidRPr="004753C7" w:rsidTr="008C077A">
        <w:trPr>
          <w:trHeight w:val="566"/>
        </w:trPr>
        <w:tc>
          <w:tcPr>
            <w:tcW w:w="740"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757"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33"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МКУ "Служба спасения"</w:t>
            </w:r>
          </w:p>
        </w:tc>
        <w:tc>
          <w:tcPr>
            <w:tcW w:w="1125"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b/>
                <w:bCs/>
                <w:sz w:val="12"/>
                <w:szCs w:val="12"/>
              </w:rPr>
            </w:pP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xml:space="preserve">1 472 437,0 </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354 271,3</w:t>
            </w:r>
          </w:p>
        </w:tc>
        <w:tc>
          <w:tcPr>
            <w:tcW w:w="846"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354 271,3</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372 721,9</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372 721,9</w:t>
            </w:r>
          </w:p>
        </w:tc>
        <w:tc>
          <w:tcPr>
            <w:tcW w:w="105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372 721,9</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372 721,9</w:t>
            </w:r>
          </w:p>
        </w:tc>
        <w:tc>
          <w:tcPr>
            <w:tcW w:w="770"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372 721,9</w:t>
            </w:r>
          </w:p>
        </w:tc>
        <w:tc>
          <w:tcPr>
            <w:tcW w:w="1129"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372 721,9</w:t>
            </w:r>
          </w:p>
        </w:tc>
      </w:tr>
      <w:tr w:rsidR="004753C7" w:rsidRPr="004753C7" w:rsidTr="008C077A">
        <w:trPr>
          <w:trHeight w:val="1155"/>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1.1.2.</w:t>
            </w:r>
          </w:p>
        </w:tc>
        <w:tc>
          <w:tcPr>
            <w:tcW w:w="1757" w:type="dxa"/>
            <w:vMerge w:val="restart"/>
            <w:tcBorders>
              <w:top w:val="nil"/>
              <w:left w:val="single" w:sz="4" w:space="0" w:color="auto"/>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rPr>
                <w:rFonts w:ascii="Arial" w:eastAsia="Times New Roman" w:hAnsi="Arial" w:cs="Arial"/>
                <w:sz w:val="12"/>
                <w:szCs w:val="12"/>
              </w:rPr>
            </w:pPr>
            <w:r w:rsidRPr="004753C7">
              <w:rPr>
                <w:rFonts w:ascii="Arial" w:eastAsia="Times New Roman" w:hAnsi="Arial" w:cs="Arial"/>
                <w:sz w:val="12"/>
                <w:szCs w:val="12"/>
              </w:rPr>
              <w:t>Мероприятие 1.1.3. «Обеспечение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tc>
        <w:tc>
          <w:tcPr>
            <w:tcW w:w="1133"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proofErr w:type="spellStart"/>
            <w:r w:rsidRPr="004753C7">
              <w:rPr>
                <w:rFonts w:ascii="Arial" w:eastAsia="Times New Roman" w:hAnsi="Arial" w:cs="Arial"/>
                <w:b/>
                <w:bCs/>
                <w:sz w:val="12"/>
                <w:szCs w:val="12"/>
              </w:rPr>
              <w:t>Управлеие</w:t>
            </w:r>
            <w:proofErr w:type="spellEnd"/>
            <w:r w:rsidRPr="004753C7">
              <w:rPr>
                <w:rFonts w:ascii="Arial" w:eastAsia="Times New Roman" w:hAnsi="Arial" w:cs="Arial"/>
                <w:b/>
                <w:bCs/>
                <w:sz w:val="12"/>
                <w:szCs w:val="12"/>
              </w:rPr>
              <w:t xml:space="preserve"> ГОиЧС г.Норильска</w:t>
            </w:r>
          </w:p>
        </w:tc>
        <w:tc>
          <w:tcPr>
            <w:tcW w:w="1125" w:type="dxa"/>
            <w:vMerge w:val="restart"/>
            <w:tcBorders>
              <w:top w:val="nil"/>
              <w:left w:val="single" w:sz="4" w:space="0" w:color="auto"/>
              <w:bottom w:val="single" w:sz="4" w:space="0" w:color="000000"/>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05.1.00.00130</w:t>
            </w:r>
            <w:r w:rsidRPr="004753C7">
              <w:rPr>
                <w:rFonts w:ascii="Arial" w:eastAsia="Times New Roman" w:hAnsi="Arial" w:cs="Arial"/>
                <w:b/>
                <w:bCs/>
                <w:sz w:val="12"/>
                <w:szCs w:val="12"/>
              </w:rPr>
              <w:br/>
              <w:t>05.1.00.S4130</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xml:space="preserve">74 422,7 </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22 036,7</w:t>
            </w:r>
          </w:p>
        </w:tc>
        <w:tc>
          <w:tcPr>
            <w:tcW w:w="846"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22 036,7</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17 462,0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17 462,0</w:t>
            </w:r>
          </w:p>
        </w:tc>
        <w:tc>
          <w:tcPr>
            <w:tcW w:w="105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17 462,0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17 462,0</w:t>
            </w:r>
          </w:p>
        </w:tc>
        <w:tc>
          <w:tcPr>
            <w:tcW w:w="770"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17 462,0   </w:t>
            </w:r>
          </w:p>
        </w:tc>
        <w:tc>
          <w:tcPr>
            <w:tcW w:w="1129"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17 462,0</w:t>
            </w:r>
          </w:p>
        </w:tc>
      </w:tr>
      <w:tr w:rsidR="004753C7" w:rsidRPr="004753C7" w:rsidTr="008C077A">
        <w:trPr>
          <w:trHeight w:val="873"/>
        </w:trPr>
        <w:tc>
          <w:tcPr>
            <w:tcW w:w="740"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757" w:type="dxa"/>
            <w:vMerge/>
            <w:tcBorders>
              <w:top w:val="nil"/>
              <w:left w:val="single" w:sz="4" w:space="0" w:color="auto"/>
              <w:bottom w:val="single" w:sz="4" w:space="0" w:color="auto"/>
              <w:right w:val="single" w:sz="4" w:space="0" w:color="auto"/>
            </w:tcBorders>
            <w:vAlign w:val="center"/>
            <w:hideMark/>
          </w:tcPr>
          <w:p w:rsidR="008C077A" w:rsidRPr="004753C7" w:rsidRDefault="008C077A" w:rsidP="008C077A">
            <w:pPr>
              <w:spacing w:after="0" w:line="240" w:lineRule="auto"/>
              <w:rPr>
                <w:rFonts w:ascii="Arial" w:eastAsia="Times New Roman" w:hAnsi="Arial" w:cs="Arial"/>
                <w:sz w:val="12"/>
                <w:szCs w:val="12"/>
              </w:rPr>
            </w:pPr>
          </w:p>
        </w:tc>
        <w:tc>
          <w:tcPr>
            <w:tcW w:w="1133"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МКУ "Служба спасения"</w:t>
            </w:r>
          </w:p>
        </w:tc>
        <w:tc>
          <w:tcPr>
            <w:tcW w:w="1125" w:type="dxa"/>
            <w:vMerge/>
            <w:tcBorders>
              <w:top w:val="nil"/>
              <w:left w:val="single" w:sz="4" w:space="0" w:color="auto"/>
              <w:bottom w:val="single" w:sz="4" w:space="0" w:color="000000"/>
              <w:right w:val="single" w:sz="4" w:space="0" w:color="auto"/>
            </w:tcBorders>
            <w:vAlign w:val="center"/>
            <w:hideMark/>
          </w:tcPr>
          <w:p w:rsidR="008C077A" w:rsidRPr="004753C7" w:rsidRDefault="008C077A" w:rsidP="008C077A">
            <w:pPr>
              <w:spacing w:after="0" w:line="240" w:lineRule="auto"/>
              <w:rPr>
                <w:rFonts w:ascii="Arial" w:eastAsia="Times New Roman" w:hAnsi="Arial" w:cs="Arial"/>
                <w:b/>
                <w:bCs/>
                <w:sz w:val="12"/>
                <w:szCs w:val="12"/>
              </w:rPr>
            </w:pP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 xml:space="preserve">115 361,2 </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34 024,1</w:t>
            </w:r>
          </w:p>
        </w:tc>
        <w:tc>
          <w:tcPr>
            <w:tcW w:w="846"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67,7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34 091,8</w:t>
            </w:r>
          </w:p>
        </w:tc>
        <w:tc>
          <w:tcPr>
            <w:tcW w:w="912"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27 089,8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27 089,8</w:t>
            </w:r>
          </w:p>
        </w:tc>
        <w:tc>
          <w:tcPr>
            <w:tcW w:w="105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xml:space="preserve">        27 089,8   </w:t>
            </w:r>
          </w:p>
        </w:tc>
        <w:tc>
          <w:tcPr>
            <w:tcW w:w="1204"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27 089,8</w:t>
            </w:r>
          </w:p>
        </w:tc>
        <w:tc>
          <w:tcPr>
            <w:tcW w:w="770"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rPr>
                <w:rFonts w:ascii="Arial" w:eastAsia="Times New Roman" w:hAnsi="Arial" w:cs="Arial"/>
                <w:sz w:val="12"/>
                <w:szCs w:val="12"/>
              </w:rPr>
            </w:pPr>
            <w:r w:rsidRPr="004753C7">
              <w:rPr>
                <w:rFonts w:ascii="Arial" w:eastAsia="Times New Roman" w:hAnsi="Arial" w:cs="Arial"/>
                <w:sz w:val="12"/>
                <w:szCs w:val="12"/>
              </w:rPr>
              <w:t xml:space="preserve">27 089,8   </w:t>
            </w:r>
          </w:p>
        </w:tc>
        <w:tc>
          <w:tcPr>
            <w:tcW w:w="1129" w:type="dxa"/>
            <w:tcBorders>
              <w:top w:val="nil"/>
              <w:left w:val="nil"/>
              <w:bottom w:val="single" w:sz="4" w:space="0" w:color="auto"/>
              <w:right w:val="single" w:sz="4" w:space="0" w:color="auto"/>
            </w:tcBorders>
            <w:shd w:val="clear" w:color="auto" w:fill="auto"/>
            <w:vAlign w:val="center"/>
            <w:hideMark/>
          </w:tcPr>
          <w:p w:rsidR="008C077A" w:rsidRPr="004753C7" w:rsidRDefault="008C077A" w:rsidP="008C077A">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27 089,8</w:t>
            </w:r>
          </w:p>
        </w:tc>
      </w:tr>
    </w:tbl>
    <w:p w:rsidR="008C077A" w:rsidRPr="004753C7" w:rsidRDefault="008C077A" w:rsidP="005D442C">
      <w:pPr>
        <w:spacing w:after="0" w:line="240" w:lineRule="auto"/>
        <w:ind w:firstLine="720"/>
        <w:contextualSpacing/>
        <w:jc w:val="both"/>
        <w:rPr>
          <w:rFonts w:ascii="Arial" w:eastAsia="Times New Roman" w:hAnsi="Arial" w:cs="Arial"/>
          <w:sz w:val="12"/>
          <w:szCs w:val="12"/>
        </w:rPr>
      </w:pPr>
    </w:p>
    <w:p w:rsidR="00DC4A63" w:rsidRPr="004753C7" w:rsidRDefault="00DC4A63" w:rsidP="005D442C">
      <w:pPr>
        <w:spacing w:after="0" w:line="240" w:lineRule="auto"/>
        <w:ind w:firstLine="720"/>
        <w:contextualSpacing/>
        <w:jc w:val="both"/>
        <w:rPr>
          <w:rFonts w:ascii="Arial" w:eastAsia="Times New Roman" w:hAnsi="Arial" w:cs="Arial"/>
          <w:sz w:val="12"/>
          <w:szCs w:val="12"/>
        </w:rPr>
      </w:pPr>
    </w:p>
    <w:p w:rsidR="00DC4A63" w:rsidRPr="004753C7" w:rsidRDefault="00DC4A63" w:rsidP="005D442C">
      <w:pPr>
        <w:spacing w:after="0" w:line="240" w:lineRule="auto"/>
        <w:ind w:firstLine="720"/>
        <w:contextualSpacing/>
        <w:jc w:val="both"/>
        <w:rPr>
          <w:rFonts w:ascii="Arial" w:eastAsia="Times New Roman" w:hAnsi="Arial" w:cs="Arial"/>
          <w:sz w:val="12"/>
          <w:szCs w:val="12"/>
        </w:rPr>
      </w:pPr>
    </w:p>
    <w:p w:rsidR="008A7061" w:rsidRPr="004753C7" w:rsidRDefault="008A7061" w:rsidP="005D442C">
      <w:pPr>
        <w:spacing w:after="0" w:line="240" w:lineRule="auto"/>
        <w:ind w:firstLine="720"/>
        <w:contextualSpacing/>
        <w:jc w:val="both"/>
        <w:rPr>
          <w:rFonts w:ascii="Arial" w:eastAsia="Times New Roman" w:hAnsi="Arial" w:cs="Arial"/>
          <w:sz w:val="12"/>
          <w:szCs w:val="12"/>
        </w:rPr>
      </w:pPr>
    </w:p>
    <w:p w:rsidR="008A7061" w:rsidRPr="004753C7" w:rsidRDefault="008A7061" w:rsidP="005D442C">
      <w:pPr>
        <w:spacing w:after="0" w:line="240" w:lineRule="auto"/>
        <w:ind w:firstLine="720"/>
        <w:contextualSpacing/>
        <w:jc w:val="both"/>
        <w:rPr>
          <w:rFonts w:ascii="Arial" w:eastAsia="Times New Roman" w:hAnsi="Arial" w:cs="Arial"/>
          <w:sz w:val="12"/>
          <w:szCs w:val="12"/>
        </w:rPr>
      </w:pPr>
    </w:p>
    <w:p w:rsidR="008A7061" w:rsidRPr="004753C7" w:rsidRDefault="008A7061" w:rsidP="008A7061">
      <w:pPr>
        <w:spacing w:after="0" w:line="240" w:lineRule="auto"/>
        <w:ind w:firstLine="720"/>
        <w:contextualSpacing/>
        <w:jc w:val="right"/>
        <w:rPr>
          <w:rFonts w:ascii="Arial" w:eastAsia="Times New Roman" w:hAnsi="Arial" w:cs="Arial"/>
          <w:sz w:val="12"/>
          <w:szCs w:val="12"/>
        </w:rPr>
      </w:pPr>
    </w:p>
    <w:p w:rsidR="003F0F14" w:rsidRPr="004753C7" w:rsidRDefault="003F0F14" w:rsidP="008A7061">
      <w:pPr>
        <w:spacing w:after="0" w:line="240" w:lineRule="auto"/>
        <w:ind w:firstLine="720"/>
        <w:contextualSpacing/>
        <w:jc w:val="right"/>
        <w:rPr>
          <w:rFonts w:ascii="Arial" w:eastAsia="Times New Roman" w:hAnsi="Arial" w:cs="Arial"/>
          <w:sz w:val="12"/>
          <w:szCs w:val="12"/>
        </w:rPr>
      </w:pPr>
    </w:p>
    <w:tbl>
      <w:tblPr>
        <w:tblW w:w="14854" w:type="dxa"/>
        <w:tblInd w:w="35" w:type="dxa"/>
        <w:tblLayout w:type="fixed"/>
        <w:tblLook w:val="04A0" w:firstRow="1" w:lastRow="0" w:firstColumn="1" w:lastColumn="0" w:noHBand="0" w:noVBand="1"/>
      </w:tblPr>
      <w:tblGrid>
        <w:gridCol w:w="422"/>
        <w:gridCol w:w="1476"/>
        <w:gridCol w:w="791"/>
        <w:gridCol w:w="987"/>
        <w:gridCol w:w="850"/>
        <w:gridCol w:w="851"/>
        <w:gridCol w:w="952"/>
        <w:gridCol w:w="749"/>
        <w:gridCol w:w="850"/>
        <w:gridCol w:w="989"/>
        <w:gridCol w:w="996"/>
        <w:gridCol w:w="2678"/>
        <w:gridCol w:w="1412"/>
        <w:gridCol w:w="851"/>
      </w:tblGrid>
      <w:tr w:rsidR="004753C7" w:rsidRPr="004753C7" w:rsidTr="008A7061">
        <w:trPr>
          <w:trHeight w:val="405"/>
        </w:trPr>
        <w:tc>
          <w:tcPr>
            <w:tcW w:w="14854" w:type="dxa"/>
            <w:gridSpan w:val="14"/>
            <w:tcBorders>
              <w:top w:val="nil"/>
              <w:left w:val="nil"/>
              <w:bottom w:val="nil"/>
              <w:right w:val="nil"/>
            </w:tcBorders>
            <w:shd w:val="clear" w:color="auto" w:fill="auto"/>
            <w:noWrap/>
            <w:vAlign w:val="center"/>
            <w:hideMark/>
          </w:tcPr>
          <w:p w:rsidR="008A7061" w:rsidRPr="004753C7" w:rsidRDefault="008A7061" w:rsidP="00725717">
            <w:pPr>
              <w:spacing w:after="0" w:line="240" w:lineRule="auto"/>
              <w:jc w:val="center"/>
              <w:rPr>
                <w:rFonts w:ascii="Arial" w:eastAsia="Times New Roman" w:hAnsi="Arial" w:cs="Arial"/>
                <w:b/>
                <w:bCs/>
                <w:sz w:val="12"/>
                <w:szCs w:val="12"/>
              </w:rPr>
            </w:pPr>
            <w:bookmarkStart w:id="2" w:name="RANGE!A5:N37"/>
            <w:bookmarkEnd w:id="2"/>
          </w:p>
          <w:p w:rsidR="008A7061" w:rsidRPr="004753C7" w:rsidRDefault="008A7061" w:rsidP="00725717">
            <w:pPr>
              <w:spacing w:after="0" w:line="240" w:lineRule="auto"/>
              <w:jc w:val="center"/>
              <w:rPr>
                <w:rFonts w:ascii="Arial" w:eastAsia="Times New Roman" w:hAnsi="Arial" w:cs="Arial"/>
                <w:b/>
                <w:bCs/>
                <w:sz w:val="12"/>
                <w:szCs w:val="12"/>
              </w:rPr>
            </w:pPr>
          </w:p>
          <w:p w:rsidR="008A7061" w:rsidRPr="004753C7" w:rsidRDefault="008A7061" w:rsidP="00725717">
            <w:pPr>
              <w:spacing w:after="0" w:line="240" w:lineRule="auto"/>
              <w:jc w:val="center"/>
              <w:rPr>
                <w:rFonts w:ascii="Arial" w:eastAsia="Times New Roman" w:hAnsi="Arial" w:cs="Arial"/>
                <w:b/>
                <w:bCs/>
                <w:sz w:val="12"/>
                <w:szCs w:val="12"/>
              </w:rPr>
            </w:pPr>
          </w:p>
          <w:p w:rsidR="008A7061" w:rsidRPr="004753C7" w:rsidRDefault="008A7061" w:rsidP="00725717">
            <w:pPr>
              <w:spacing w:after="0" w:line="240" w:lineRule="auto"/>
              <w:jc w:val="center"/>
              <w:rPr>
                <w:rFonts w:ascii="Arial" w:eastAsia="Times New Roman" w:hAnsi="Arial" w:cs="Arial"/>
                <w:b/>
                <w:bCs/>
                <w:sz w:val="12"/>
                <w:szCs w:val="12"/>
              </w:rPr>
            </w:pPr>
          </w:p>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Целевые индикаторы результативности МП "Защита населения и территории от чрезвычайных ситуаций"</w:t>
            </w:r>
          </w:p>
        </w:tc>
      </w:tr>
      <w:tr w:rsidR="004753C7" w:rsidRPr="004753C7" w:rsidTr="008A7061">
        <w:trPr>
          <w:trHeight w:val="285"/>
        </w:trPr>
        <w:tc>
          <w:tcPr>
            <w:tcW w:w="422" w:type="dxa"/>
            <w:tcBorders>
              <w:top w:val="nil"/>
              <w:left w:val="nil"/>
              <w:bottom w:val="nil"/>
              <w:right w:val="nil"/>
            </w:tcBorders>
            <w:shd w:val="clear" w:color="auto" w:fill="auto"/>
            <w:noWrap/>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p>
        </w:tc>
        <w:tc>
          <w:tcPr>
            <w:tcW w:w="1476" w:type="dxa"/>
            <w:tcBorders>
              <w:top w:val="nil"/>
              <w:left w:val="nil"/>
              <w:bottom w:val="nil"/>
              <w:right w:val="nil"/>
            </w:tcBorders>
            <w:shd w:val="clear" w:color="auto" w:fill="auto"/>
            <w:noWrap/>
            <w:vAlign w:val="center"/>
            <w:hideMark/>
          </w:tcPr>
          <w:p w:rsidR="00725717" w:rsidRPr="004753C7" w:rsidRDefault="00725717" w:rsidP="00725717">
            <w:pPr>
              <w:spacing w:after="0" w:line="240" w:lineRule="auto"/>
              <w:jc w:val="center"/>
              <w:rPr>
                <w:rFonts w:ascii="Arial" w:eastAsia="Times New Roman" w:hAnsi="Arial" w:cs="Arial"/>
                <w:sz w:val="12"/>
                <w:szCs w:val="12"/>
              </w:rPr>
            </w:pPr>
          </w:p>
        </w:tc>
        <w:tc>
          <w:tcPr>
            <w:tcW w:w="791"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987"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850"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851"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952"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749"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850"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989"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996"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2678"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c>
          <w:tcPr>
            <w:tcW w:w="1412" w:type="dxa"/>
            <w:tcBorders>
              <w:top w:val="nil"/>
              <w:left w:val="nil"/>
              <w:bottom w:val="nil"/>
              <w:right w:val="nil"/>
            </w:tcBorders>
            <w:shd w:val="clear" w:color="auto" w:fill="auto"/>
            <w:noWrap/>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tcBorders>
              <w:top w:val="nil"/>
              <w:left w:val="nil"/>
              <w:bottom w:val="nil"/>
              <w:right w:val="nil"/>
            </w:tcBorders>
            <w:shd w:val="clear" w:color="auto" w:fill="auto"/>
            <w:noWrap/>
            <w:vAlign w:val="bottom"/>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1080"/>
        </w:trPr>
        <w:tc>
          <w:tcPr>
            <w:tcW w:w="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п/п</w:t>
            </w:r>
          </w:p>
        </w:tc>
        <w:tc>
          <w:tcPr>
            <w:tcW w:w="1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Целевые индикаторы результативности МП</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 изм.</w:t>
            </w:r>
          </w:p>
        </w:tc>
        <w:tc>
          <w:tcPr>
            <w:tcW w:w="3640" w:type="dxa"/>
            <w:gridSpan w:val="4"/>
            <w:tcBorders>
              <w:top w:val="single" w:sz="4" w:space="0" w:color="auto"/>
              <w:left w:val="nil"/>
              <w:bottom w:val="single" w:sz="4" w:space="0" w:color="auto"/>
              <w:right w:val="single" w:sz="4" w:space="0" w:color="auto"/>
            </w:tcBorders>
            <w:shd w:val="clear" w:color="000000" w:fill="FFFFFF"/>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Значения индикаторов результативности МП за отчетный период (текущий и два предыдущих года)</w:t>
            </w:r>
          </w:p>
        </w:tc>
        <w:tc>
          <w:tcPr>
            <w:tcW w:w="2588" w:type="dxa"/>
            <w:gridSpan w:val="3"/>
            <w:tcBorders>
              <w:top w:val="single" w:sz="4" w:space="0" w:color="auto"/>
              <w:left w:val="nil"/>
              <w:bottom w:val="single" w:sz="4" w:space="0" w:color="auto"/>
              <w:right w:val="single" w:sz="4" w:space="0" w:color="auto"/>
            </w:tcBorders>
            <w:shd w:val="clear" w:color="000000" w:fill="FFFFFF"/>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Значения индикаторов результативности по периодам реализации МП</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proofErr w:type="spellStart"/>
            <w:r w:rsidRPr="004753C7">
              <w:rPr>
                <w:rFonts w:ascii="Arial" w:eastAsia="Times New Roman" w:hAnsi="Arial" w:cs="Arial"/>
                <w:sz w:val="12"/>
                <w:szCs w:val="12"/>
              </w:rPr>
              <w:t>Уд.вес</w:t>
            </w:r>
            <w:proofErr w:type="spellEnd"/>
            <w:r w:rsidRPr="004753C7">
              <w:rPr>
                <w:rFonts w:ascii="Arial" w:eastAsia="Times New Roman" w:hAnsi="Arial" w:cs="Arial"/>
                <w:sz w:val="12"/>
                <w:szCs w:val="12"/>
              </w:rPr>
              <w:t xml:space="preserve"> индикатора  </w:t>
            </w:r>
            <w:r w:rsidRPr="004753C7">
              <w:rPr>
                <w:rFonts w:ascii="Arial" w:eastAsia="Times New Roman" w:hAnsi="Arial" w:cs="Arial"/>
                <w:sz w:val="12"/>
                <w:szCs w:val="12"/>
              </w:rPr>
              <w:br/>
              <w:t xml:space="preserve">в МП </w:t>
            </w:r>
            <w:r w:rsidRPr="004753C7">
              <w:rPr>
                <w:rFonts w:ascii="Arial" w:eastAsia="Times New Roman" w:hAnsi="Arial" w:cs="Arial"/>
                <w:sz w:val="12"/>
                <w:szCs w:val="12"/>
              </w:rPr>
              <w:br/>
              <w:t>(подпрограмме МП)</w:t>
            </w:r>
          </w:p>
        </w:tc>
        <w:tc>
          <w:tcPr>
            <w:tcW w:w="2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Формула расчета индикатора</w:t>
            </w:r>
          </w:p>
        </w:tc>
        <w:tc>
          <w:tcPr>
            <w:tcW w:w="14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Источник информации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Мероприятия, влияющие на значение индикатора (номер мероприятий по МП)</w:t>
            </w:r>
          </w:p>
        </w:tc>
      </w:tr>
      <w:tr w:rsidR="004753C7" w:rsidRPr="004753C7" w:rsidTr="008A7061">
        <w:trPr>
          <w:trHeight w:val="435"/>
        </w:trPr>
        <w:tc>
          <w:tcPr>
            <w:tcW w:w="422"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2023 год</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2024 год</w:t>
            </w:r>
          </w:p>
        </w:tc>
        <w:tc>
          <w:tcPr>
            <w:tcW w:w="1803" w:type="dxa"/>
            <w:gridSpan w:val="2"/>
            <w:tcBorders>
              <w:top w:val="single" w:sz="4" w:space="0" w:color="auto"/>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2025 год (текущий)</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2026 год</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2027 год</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2028 год</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60"/>
        </w:trPr>
        <w:tc>
          <w:tcPr>
            <w:tcW w:w="422"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факт</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факт</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План</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оценка</w:t>
            </w:r>
          </w:p>
        </w:tc>
        <w:tc>
          <w:tcPr>
            <w:tcW w:w="2588" w:type="dxa"/>
            <w:gridSpan w:val="3"/>
            <w:tcBorders>
              <w:top w:val="single" w:sz="4" w:space="0" w:color="auto"/>
              <w:left w:val="nil"/>
              <w:bottom w:val="single" w:sz="4" w:space="0" w:color="auto"/>
              <w:right w:val="single" w:sz="4" w:space="0" w:color="000000"/>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план</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60"/>
        </w:trPr>
        <w:tc>
          <w:tcPr>
            <w:tcW w:w="422" w:type="dxa"/>
            <w:tcBorders>
              <w:top w:val="nil"/>
              <w:left w:val="single" w:sz="4" w:space="0" w:color="auto"/>
              <w:bottom w:val="nil"/>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w:t>
            </w:r>
          </w:p>
        </w:tc>
        <w:tc>
          <w:tcPr>
            <w:tcW w:w="14432" w:type="dxa"/>
            <w:gridSpan w:val="13"/>
            <w:tcBorders>
              <w:top w:val="single" w:sz="4" w:space="0" w:color="auto"/>
              <w:left w:val="nil"/>
              <w:bottom w:val="single" w:sz="4" w:space="0" w:color="auto"/>
              <w:right w:val="single" w:sz="4" w:space="0" w:color="000000"/>
            </w:tcBorders>
            <w:shd w:val="clear" w:color="auto" w:fill="auto"/>
            <w:vAlign w:val="center"/>
            <w:hideMark/>
          </w:tcPr>
          <w:p w:rsidR="00725717" w:rsidRPr="004753C7" w:rsidRDefault="00725717" w:rsidP="00725717">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МП "Защита населения и территории от чрезвычайных ситуаций"</w:t>
            </w:r>
          </w:p>
        </w:tc>
      </w:tr>
      <w:tr w:rsidR="004753C7" w:rsidRPr="004753C7" w:rsidTr="008A7061">
        <w:trPr>
          <w:trHeight w:val="1935"/>
        </w:trPr>
        <w:tc>
          <w:tcPr>
            <w:tcW w:w="4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w:t>
            </w: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Доля, прошедших подготовку должностных лиц  на курсах ГО и ЧС, по вопросам гражданской обороны, защиты от чрезвычайных ситуаций и террористических актов</w:t>
            </w: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198,4</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212,1</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136,2</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0,16</w:t>
            </w:r>
          </w:p>
        </w:tc>
        <w:tc>
          <w:tcPr>
            <w:tcW w:w="2678" w:type="dxa"/>
            <w:vMerge w:val="restart"/>
            <w:tcBorders>
              <w:top w:val="nil"/>
              <w:left w:val="single" w:sz="4" w:space="0" w:color="auto"/>
              <w:bottom w:val="single" w:sz="4" w:space="0" w:color="000000"/>
              <w:right w:val="single" w:sz="4" w:space="0" w:color="auto"/>
            </w:tcBorders>
            <w:shd w:val="clear" w:color="auto" w:fill="auto"/>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b/>
                <w:bCs/>
                <w:sz w:val="12"/>
                <w:szCs w:val="12"/>
              </w:rPr>
              <w:t xml:space="preserve">                              </w:t>
            </w:r>
            <w:proofErr w:type="spellStart"/>
            <w:r w:rsidRPr="004753C7">
              <w:rPr>
                <w:rFonts w:ascii="Arial" w:eastAsia="Times New Roman" w:hAnsi="Arial" w:cs="Arial"/>
                <w:b/>
                <w:bCs/>
                <w:sz w:val="12"/>
                <w:szCs w:val="12"/>
              </w:rPr>
              <w:t>Дпк</w:t>
            </w:r>
            <w:proofErr w:type="spellEnd"/>
            <w:r w:rsidRPr="004753C7">
              <w:rPr>
                <w:rFonts w:ascii="Arial" w:eastAsia="Times New Roman" w:hAnsi="Arial" w:cs="Arial"/>
                <w:b/>
                <w:bCs/>
                <w:sz w:val="12"/>
                <w:szCs w:val="12"/>
              </w:rPr>
              <w:t xml:space="preserve"> =Ф/К*100%</w:t>
            </w:r>
            <w:r w:rsidRPr="004753C7">
              <w:rPr>
                <w:rFonts w:ascii="Arial" w:eastAsia="Times New Roman" w:hAnsi="Arial" w:cs="Arial"/>
                <w:sz w:val="12"/>
                <w:szCs w:val="12"/>
              </w:rPr>
              <w:br/>
              <w:t>Д</w:t>
            </w:r>
            <w:r w:rsidRPr="004753C7">
              <w:rPr>
                <w:rFonts w:ascii="Arial" w:eastAsia="Times New Roman" w:hAnsi="Arial" w:cs="Arial"/>
                <w:b/>
                <w:bCs/>
                <w:sz w:val="12"/>
                <w:szCs w:val="12"/>
              </w:rPr>
              <w:t>пк</w:t>
            </w:r>
            <w:r w:rsidRPr="004753C7">
              <w:rPr>
                <w:rFonts w:ascii="Arial" w:eastAsia="Times New Roman" w:hAnsi="Arial" w:cs="Arial"/>
                <w:b/>
                <w:bCs/>
                <w:sz w:val="12"/>
                <w:szCs w:val="12"/>
                <w:vertAlign w:val="superscript"/>
              </w:rPr>
              <w:t>1</w:t>
            </w:r>
            <w:r w:rsidRPr="004753C7">
              <w:rPr>
                <w:rFonts w:ascii="Arial" w:eastAsia="Times New Roman" w:hAnsi="Arial" w:cs="Arial"/>
                <w:sz w:val="12"/>
                <w:szCs w:val="12"/>
              </w:rPr>
              <w:t xml:space="preserve"> – доля, прошедших подготовку должностных лиц на курсах ГО и ЧС;</w:t>
            </w:r>
            <w:r w:rsidRPr="004753C7">
              <w:rPr>
                <w:rFonts w:ascii="Arial" w:eastAsia="Times New Roman" w:hAnsi="Arial" w:cs="Arial"/>
                <w:sz w:val="12"/>
                <w:szCs w:val="12"/>
              </w:rPr>
              <w:br/>
            </w:r>
            <w:r w:rsidRPr="004753C7">
              <w:rPr>
                <w:rFonts w:ascii="Arial" w:eastAsia="Times New Roman" w:hAnsi="Arial" w:cs="Arial"/>
                <w:b/>
                <w:bCs/>
                <w:sz w:val="12"/>
                <w:szCs w:val="12"/>
              </w:rPr>
              <w:t>Ф</w:t>
            </w:r>
            <w:r w:rsidRPr="004753C7">
              <w:rPr>
                <w:rFonts w:ascii="Arial" w:eastAsia="Times New Roman" w:hAnsi="Arial" w:cs="Arial"/>
                <w:sz w:val="12"/>
                <w:szCs w:val="12"/>
              </w:rPr>
              <w:t xml:space="preserve"> – количество фактически подготовленных должностных лиц  за отчетный период;</w:t>
            </w:r>
            <w:r w:rsidRPr="004753C7">
              <w:rPr>
                <w:rFonts w:ascii="Arial" w:eastAsia="Times New Roman" w:hAnsi="Arial" w:cs="Arial"/>
                <w:sz w:val="12"/>
                <w:szCs w:val="12"/>
              </w:rPr>
              <w:br/>
            </w:r>
            <w:r w:rsidRPr="004753C7">
              <w:rPr>
                <w:rFonts w:ascii="Arial" w:eastAsia="Times New Roman" w:hAnsi="Arial" w:cs="Arial"/>
                <w:b/>
                <w:bCs/>
                <w:sz w:val="12"/>
                <w:szCs w:val="12"/>
              </w:rPr>
              <w:t>К</w:t>
            </w:r>
            <w:r w:rsidRPr="004753C7">
              <w:rPr>
                <w:rFonts w:ascii="Arial" w:eastAsia="Times New Roman" w:hAnsi="Arial" w:cs="Arial"/>
                <w:sz w:val="12"/>
                <w:szCs w:val="12"/>
              </w:rPr>
              <w:t xml:space="preserve"> – количество должностных лиц, подлежащих обучению согласно плана комплектования слушателями,  за отчетный период.</w:t>
            </w:r>
            <w:r w:rsidRPr="004753C7">
              <w:rPr>
                <w:rFonts w:ascii="Arial" w:eastAsia="Times New Roman" w:hAnsi="Arial" w:cs="Arial"/>
                <w:sz w:val="12"/>
                <w:szCs w:val="12"/>
              </w:rPr>
              <w:br/>
            </w:r>
            <w:r w:rsidRPr="004753C7">
              <w:rPr>
                <w:rFonts w:ascii="Arial" w:eastAsia="Times New Roman" w:hAnsi="Arial" w:cs="Arial"/>
                <w:sz w:val="12"/>
                <w:szCs w:val="12"/>
                <w:vertAlign w:val="superscript"/>
              </w:rPr>
              <w:t>1</w:t>
            </w:r>
            <w:r w:rsidRPr="004753C7">
              <w:rPr>
                <w:rFonts w:ascii="Arial" w:eastAsia="Times New Roman" w:hAnsi="Arial" w:cs="Arial"/>
                <w:sz w:val="12"/>
                <w:szCs w:val="12"/>
              </w:rPr>
              <w:t xml:space="preserve"> </w:t>
            </w:r>
            <w:proofErr w:type="spellStart"/>
            <w:r w:rsidRPr="004753C7">
              <w:rPr>
                <w:rFonts w:ascii="Arial" w:eastAsia="Times New Roman" w:hAnsi="Arial" w:cs="Arial"/>
                <w:b/>
                <w:bCs/>
                <w:sz w:val="12"/>
                <w:szCs w:val="12"/>
              </w:rPr>
              <w:t>Дпк</w:t>
            </w:r>
            <w:proofErr w:type="spellEnd"/>
            <w:r w:rsidRPr="004753C7">
              <w:rPr>
                <w:rFonts w:ascii="Arial" w:eastAsia="Times New Roman" w:hAnsi="Arial" w:cs="Arial"/>
                <w:sz w:val="12"/>
                <w:szCs w:val="12"/>
              </w:rPr>
              <w:t xml:space="preserve"> = 100 %, если </w:t>
            </w:r>
            <w:r w:rsidRPr="004753C7">
              <w:rPr>
                <w:rFonts w:ascii="Arial" w:eastAsia="Times New Roman" w:hAnsi="Arial" w:cs="Arial"/>
                <w:b/>
                <w:bCs/>
                <w:sz w:val="12"/>
                <w:szCs w:val="12"/>
              </w:rPr>
              <w:t>Ф</w:t>
            </w:r>
            <w:r w:rsidRPr="004753C7">
              <w:rPr>
                <w:rFonts w:ascii="Arial" w:eastAsia="Times New Roman" w:hAnsi="Arial" w:cs="Arial"/>
                <w:sz w:val="12"/>
                <w:szCs w:val="12"/>
              </w:rPr>
              <w:t xml:space="preserve"> выполнен на 85 % (это является 100 % исполнением согласно ОМУ по подготовке, утвержденное Правительством Красноярского края)</w:t>
            </w:r>
          </w:p>
        </w:tc>
        <w:tc>
          <w:tcPr>
            <w:tcW w:w="141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Годовой план комплектования слушателями курсов гражданской обороны и их обучения, утвержденный руководителем Администрации города Норильска;            Статистические данные о количестве слушателей, прошедших обучение.</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r>
      <w:tr w:rsidR="004753C7" w:rsidRPr="004753C7" w:rsidTr="008A7061">
        <w:trPr>
          <w:trHeight w:val="465"/>
        </w:trPr>
        <w:tc>
          <w:tcPr>
            <w:tcW w:w="422" w:type="dxa"/>
            <w:vMerge/>
            <w:tcBorders>
              <w:top w:val="single" w:sz="4" w:space="0" w:color="auto"/>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чел.</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849</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908</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428</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583</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500</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435"/>
        </w:trPr>
        <w:tc>
          <w:tcPr>
            <w:tcW w:w="422" w:type="dxa"/>
            <w:vMerge/>
            <w:tcBorders>
              <w:top w:val="single" w:sz="4" w:space="0" w:color="auto"/>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чел.</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428</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428</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428</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428</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500</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1140"/>
        </w:trPr>
        <w:tc>
          <w:tcPr>
            <w:tcW w:w="42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w:t>
            </w: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Доля обеспечения материальными ресурсами резерва города Норильск</w:t>
            </w: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от потребности</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0,12</w:t>
            </w:r>
          </w:p>
        </w:tc>
        <w:tc>
          <w:tcPr>
            <w:tcW w:w="2678" w:type="dxa"/>
            <w:vMerge w:val="restart"/>
            <w:tcBorders>
              <w:top w:val="nil"/>
              <w:left w:val="single" w:sz="4" w:space="0" w:color="auto"/>
              <w:bottom w:val="single" w:sz="4" w:space="0" w:color="000000"/>
              <w:right w:val="single" w:sz="4" w:space="0" w:color="auto"/>
            </w:tcBorders>
            <w:shd w:val="clear" w:color="auto" w:fill="auto"/>
            <w:hideMark/>
          </w:tcPr>
          <w:p w:rsidR="00725717" w:rsidRPr="004753C7" w:rsidRDefault="00725717" w:rsidP="00725717">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 xml:space="preserve">                      </w:t>
            </w:r>
            <w:proofErr w:type="spellStart"/>
            <w:r w:rsidRPr="004753C7">
              <w:rPr>
                <w:rFonts w:ascii="Arial" w:eastAsia="Times New Roman" w:hAnsi="Arial" w:cs="Arial"/>
                <w:b/>
                <w:bCs/>
                <w:sz w:val="12"/>
                <w:szCs w:val="12"/>
              </w:rPr>
              <w:t>Рмр</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Срмр</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Нурмр</w:t>
            </w:r>
            <w:proofErr w:type="spellEnd"/>
            <w:r w:rsidRPr="004753C7">
              <w:rPr>
                <w:rFonts w:ascii="Arial" w:eastAsia="Times New Roman" w:hAnsi="Arial" w:cs="Arial"/>
                <w:b/>
                <w:bCs/>
                <w:sz w:val="12"/>
                <w:szCs w:val="12"/>
              </w:rPr>
              <w:t>*100%</w:t>
            </w:r>
            <w:r w:rsidRPr="004753C7">
              <w:rPr>
                <w:rFonts w:ascii="Arial" w:eastAsia="Times New Roman" w:hAnsi="Arial" w:cs="Arial"/>
                <w:b/>
                <w:bCs/>
                <w:sz w:val="12"/>
                <w:szCs w:val="12"/>
              </w:rPr>
              <w:br/>
            </w:r>
            <w:proofErr w:type="spellStart"/>
            <w:r w:rsidRPr="004753C7">
              <w:rPr>
                <w:rFonts w:ascii="Arial" w:eastAsia="Times New Roman" w:hAnsi="Arial" w:cs="Arial"/>
                <w:b/>
                <w:bCs/>
                <w:sz w:val="12"/>
                <w:szCs w:val="12"/>
              </w:rPr>
              <w:t>Рмр</w:t>
            </w:r>
            <w:proofErr w:type="spellEnd"/>
            <w:r w:rsidRPr="004753C7">
              <w:rPr>
                <w:rFonts w:ascii="Arial" w:eastAsia="Times New Roman" w:hAnsi="Arial" w:cs="Arial"/>
                <w:sz w:val="12"/>
                <w:szCs w:val="12"/>
              </w:rPr>
              <w:t xml:space="preserve"> - резерв материальных ресурсов;</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Срмр</w:t>
            </w:r>
            <w:proofErr w:type="spellEnd"/>
            <w:r w:rsidRPr="004753C7">
              <w:rPr>
                <w:rFonts w:ascii="Arial" w:eastAsia="Times New Roman" w:hAnsi="Arial" w:cs="Arial"/>
                <w:b/>
                <w:bCs/>
                <w:sz w:val="12"/>
                <w:szCs w:val="12"/>
              </w:rPr>
              <w:t xml:space="preserve"> - </w:t>
            </w:r>
            <w:r w:rsidRPr="004753C7">
              <w:rPr>
                <w:rFonts w:ascii="Arial" w:eastAsia="Times New Roman" w:hAnsi="Arial" w:cs="Arial"/>
                <w:sz w:val="12"/>
                <w:szCs w:val="12"/>
              </w:rPr>
              <w:t>созданный резерв материальных ресурсов;</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Нурмр</w:t>
            </w:r>
            <w:proofErr w:type="spellEnd"/>
            <w:r w:rsidRPr="004753C7">
              <w:rPr>
                <w:rFonts w:ascii="Arial" w:eastAsia="Times New Roman" w:hAnsi="Arial" w:cs="Arial"/>
                <w:b/>
                <w:bCs/>
                <w:sz w:val="12"/>
                <w:szCs w:val="12"/>
              </w:rPr>
              <w:t xml:space="preserve"> </w:t>
            </w:r>
            <w:r w:rsidRPr="004753C7">
              <w:rPr>
                <w:rFonts w:ascii="Arial" w:eastAsia="Times New Roman" w:hAnsi="Arial" w:cs="Arial"/>
                <w:sz w:val="12"/>
                <w:szCs w:val="12"/>
              </w:rPr>
              <w:t>- норма утвержденного резерва материальных ресурсов</w:t>
            </w:r>
          </w:p>
        </w:tc>
        <w:tc>
          <w:tcPr>
            <w:tcW w:w="141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Постановление Администрации города Норильска от 08.08.2012 № 251 "О резервах материальных ресурсов для ликвидации чрезвычайных ситуаций", отчетные документы в ГУ МЧС России по Красноярскому краю (донесение 2/РЕЗ ЧС)</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r>
      <w:tr w:rsidR="004753C7" w:rsidRPr="004753C7" w:rsidTr="008A7061">
        <w:trPr>
          <w:trHeight w:val="36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45"/>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990"/>
        </w:trPr>
        <w:tc>
          <w:tcPr>
            <w:tcW w:w="42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w:t>
            </w: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Доля обеспечения оборудованием ЕДДС города Норильска</w:t>
            </w: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 от потребности</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90,0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95,0</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95,0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95,0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95,0</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0,12</w:t>
            </w:r>
          </w:p>
        </w:tc>
        <w:tc>
          <w:tcPr>
            <w:tcW w:w="2678" w:type="dxa"/>
            <w:vMerge w:val="restart"/>
            <w:tcBorders>
              <w:top w:val="nil"/>
              <w:left w:val="single" w:sz="4" w:space="0" w:color="auto"/>
              <w:bottom w:val="single" w:sz="4" w:space="0" w:color="000000"/>
              <w:right w:val="single" w:sz="4" w:space="0" w:color="auto"/>
            </w:tcBorders>
            <w:shd w:val="clear" w:color="auto" w:fill="auto"/>
            <w:hideMark/>
          </w:tcPr>
          <w:p w:rsidR="00725717" w:rsidRPr="004753C7" w:rsidRDefault="00725717" w:rsidP="00725717">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 xml:space="preserve">                                До=</w:t>
            </w:r>
            <w:proofErr w:type="spellStart"/>
            <w:r w:rsidRPr="004753C7">
              <w:rPr>
                <w:rFonts w:ascii="Arial" w:eastAsia="Times New Roman" w:hAnsi="Arial" w:cs="Arial"/>
                <w:b/>
                <w:bCs/>
                <w:sz w:val="12"/>
                <w:szCs w:val="12"/>
              </w:rPr>
              <w:t>Фо</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Уно</w:t>
            </w:r>
            <w:proofErr w:type="spellEnd"/>
            <w:r w:rsidRPr="004753C7">
              <w:rPr>
                <w:rFonts w:ascii="Arial" w:eastAsia="Times New Roman" w:hAnsi="Arial" w:cs="Arial"/>
                <w:b/>
                <w:bCs/>
                <w:sz w:val="12"/>
                <w:szCs w:val="12"/>
              </w:rPr>
              <w:t>*100%</w:t>
            </w:r>
            <w:r w:rsidRPr="004753C7">
              <w:rPr>
                <w:rFonts w:ascii="Arial" w:eastAsia="Times New Roman" w:hAnsi="Arial" w:cs="Arial"/>
                <w:b/>
                <w:bCs/>
                <w:sz w:val="12"/>
                <w:szCs w:val="12"/>
              </w:rPr>
              <w:br/>
              <w:t>До</w:t>
            </w:r>
            <w:r w:rsidRPr="004753C7">
              <w:rPr>
                <w:rFonts w:ascii="Arial" w:eastAsia="Times New Roman" w:hAnsi="Arial" w:cs="Arial"/>
                <w:sz w:val="12"/>
                <w:szCs w:val="12"/>
              </w:rPr>
              <w:t xml:space="preserve"> - доля обеспеченности оборудованием;</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Фо</w:t>
            </w:r>
            <w:proofErr w:type="spellEnd"/>
            <w:r w:rsidRPr="004753C7">
              <w:rPr>
                <w:rFonts w:ascii="Arial" w:eastAsia="Times New Roman" w:hAnsi="Arial" w:cs="Arial"/>
                <w:sz w:val="12"/>
                <w:szCs w:val="12"/>
              </w:rPr>
              <w:t xml:space="preserve"> - фактическая обеспеченность оборудованием;</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Уно</w:t>
            </w:r>
            <w:proofErr w:type="spellEnd"/>
            <w:r w:rsidRPr="004753C7">
              <w:rPr>
                <w:rFonts w:ascii="Arial" w:eastAsia="Times New Roman" w:hAnsi="Arial" w:cs="Arial"/>
                <w:b/>
                <w:bCs/>
                <w:sz w:val="12"/>
                <w:szCs w:val="12"/>
              </w:rPr>
              <w:t xml:space="preserve"> </w:t>
            </w:r>
            <w:r w:rsidRPr="004753C7">
              <w:rPr>
                <w:rFonts w:ascii="Arial" w:eastAsia="Times New Roman" w:hAnsi="Arial" w:cs="Arial"/>
                <w:sz w:val="12"/>
                <w:szCs w:val="12"/>
              </w:rPr>
              <w:t>- утвержденная норма обеспеченности оборудованием</w:t>
            </w:r>
          </w:p>
        </w:tc>
        <w:tc>
          <w:tcPr>
            <w:tcW w:w="141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Акт проверки ЕДДС г. Норильска</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18</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18</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18</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19</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20</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660"/>
        </w:trPr>
        <w:tc>
          <w:tcPr>
            <w:tcW w:w="42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Доля вызовов, принятых операторами "112"</w:t>
            </w: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0,12</w:t>
            </w:r>
          </w:p>
        </w:tc>
        <w:tc>
          <w:tcPr>
            <w:tcW w:w="2678" w:type="dxa"/>
            <w:vMerge w:val="restart"/>
            <w:tcBorders>
              <w:top w:val="nil"/>
              <w:left w:val="single" w:sz="4" w:space="0" w:color="auto"/>
              <w:bottom w:val="single" w:sz="4" w:space="0" w:color="000000"/>
              <w:right w:val="single" w:sz="4" w:space="0" w:color="auto"/>
            </w:tcBorders>
            <w:shd w:val="clear" w:color="auto" w:fill="auto"/>
            <w:hideMark/>
          </w:tcPr>
          <w:p w:rsidR="00725717" w:rsidRPr="004753C7" w:rsidRDefault="00725717" w:rsidP="00725717">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 xml:space="preserve">                                      </w:t>
            </w:r>
            <w:proofErr w:type="spellStart"/>
            <w:r w:rsidRPr="004753C7">
              <w:rPr>
                <w:rFonts w:ascii="Arial" w:eastAsia="Times New Roman" w:hAnsi="Arial" w:cs="Arial"/>
                <w:b/>
                <w:bCs/>
                <w:sz w:val="12"/>
                <w:szCs w:val="12"/>
              </w:rPr>
              <w:t>Кв</w:t>
            </w:r>
            <w:proofErr w:type="spellEnd"/>
            <w:r w:rsidRPr="004753C7">
              <w:rPr>
                <w:rFonts w:ascii="Arial" w:eastAsia="Times New Roman" w:hAnsi="Arial" w:cs="Arial"/>
                <w:b/>
                <w:bCs/>
                <w:sz w:val="12"/>
                <w:szCs w:val="12"/>
              </w:rPr>
              <w:t>=Ков/</w:t>
            </w:r>
            <w:proofErr w:type="spellStart"/>
            <w:r w:rsidRPr="004753C7">
              <w:rPr>
                <w:rFonts w:ascii="Arial" w:eastAsia="Times New Roman" w:hAnsi="Arial" w:cs="Arial"/>
                <w:b/>
                <w:bCs/>
                <w:sz w:val="12"/>
                <w:szCs w:val="12"/>
              </w:rPr>
              <w:t>Кфв</w:t>
            </w:r>
            <w:proofErr w:type="spellEnd"/>
            <w:r w:rsidRPr="004753C7">
              <w:rPr>
                <w:rFonts w:ascii="Arial" w:eastAsia="Times New Roman" w:hAnsi="Arial" w:cs="Arial"/>
                <w:b/>
                <w:bCs/>
                <w:sz w:val="12"/>
                <w:szCs w:val="12"/>
              </w:rPr>
              <w:t>*100%</w:t>
            </w:r>
            <w:r w:rsidRPr="004753C7">
              <w:rPr>
                <w:rFonts w:ascii="Arial" w:eastAsia="Times New Roman" w:hAnsi="Arial" w:cs="Arial"/>
                <w:b/>
                <w:bCs/>
                <w:sz w:val="12"/>
                <w:szCs w:val="12"/>
              </w:rPr>
              <w:br/>
            </w:r>
            <w:proofErr w:type="spellStart"/>
            <w:r w:rsidRPr="004753C7">
              <w:rPr>
                <w:rFonts w:ascii="Arial" w:eastAsia="Times New Roman" w:hAnsi="Arial" w:cs="Arial"/>
                <w:b/>
                <w:bCs/>
                <w:sz w:val="12"/>
                <w:szCs w:val="12"/>
              </w:rPr>
              <w:t>Кв</w:t>
            </w:r>
            <w:proofErr w:type="spellEnd"/>
            <w:r w:rsidRPr="004753C7">
              <w:rPr>
                <w:rFonts w:ascii="Arial" w:eastAsia="Times New Roman" w:hAnsi="Arial" w:cs="Arial"/>
                <w:sz w:val="12"/>
                <w:szCs w:val="12"/>
              </w:rPr>
              <w:t xml:space="preserve"> - количество вызовов;</w:t>
            </w:r>
            <w:r w:rsidRPr="004753C7">
              <w:rPr>
                <w:rFonts w:ascii="Arial" w:eastAsia="Times New Roman" w:hAnsi="Arial" w:cs="Arial"/>
                <w:sz w:val="12"/>
                <w:szCs w:val="12"/>
              </w:rPr>
              <w:br/>
            </w:r>
            <w:r w:rsidRPr="004753C7">
              <w:rPr>
                <w:rFonts w:ascii="Arial" w:eastAsia="Times New Roman" w:hAnsi="Arial" w:cs="Arial"/>
                <w:b/>
                <w:bCs/>
                <w:sz w:val="12"/>
                <w:szCs w:val="12"/>
              </w:rPr>
              <w:t xml:space="preserve">Ков </w:t>
            </w:r>
            <w:r w:rsidRPr="004753C7">
              <w:rPr>
                <w:rFonts w:ascii="Arial" w:eastAsia="Times New Roman" w:hAnsi="Arial" w:cs="Arial"/>
                <w:sz w:val="12"/>
                <w:szCs w:val="12"/>
              </w:rPr>
              <w:t>- количество отработанных вызовов;</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Кфв</w:t>
            </w:r>
            <w:proofErr w:type="spellEnd"/>
            <w:r w:rsidRPr="004753C7">
              <w:rPr>
                <w:rFonts w:ascii="Arial" w:eastAsia="Times New Roman" w:hAnsi="Arial" w:cs="Arial"/>
                <w:sz w:val="12"/>
                <w:szCs w:val="12"/>
              </w:rPr>
              <w:t xml:space="preserve"> - количество фактических вызовов</w:t>
            </w:r>
          </w:p>
        </w:tc>
        <w:tc>
          <w:tcPr>
            <w:tcW w:w="141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 xml:space="preserve">Статистика деятельности ЕДДС </w:t>
            </w:r>
            <w:r w:rsidRPr="004753C7">
              <w:rPr>
                <w:rFonts w:ascii="Arial" w:eastAsia="Times New Roman" w:hAnsi="Arial" w:cs="Arial"/>
                <w:sz w:val="12"/>
                <w:szCs w:val="12"/>
              </w:rPr>
              <w:br/>
              <w:t>г. Норильска за отчетный период</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25 086</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51 314</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25 000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56 964</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40 000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40 000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40 000</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25 086</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51 314</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25 000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56 964</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40 000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40 000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40 000</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630"/>
        </w:trPr>
        <w:tc>
          <w:tcPr>
            <w:tcW w:w="42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5</w:t>
            </w: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Доля выездов для оказания помощи АСОЭР МКУ "Служба спасения"</w:t>
            </w: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0,12</w:t>
            </w:r>
          </w:p>
        </w:tc>
        <w:tc>
          <w:tcPr>
            <w:tcW w:w="2678" w:type="dxa"/>
            <w:vMerge w:val="restart"/>
            <w:tcBorders>
              <w:top w:val="nil"/>
              <w:left w:val="single" w:sz="4" w:space="0" w:color="auto"/>
              <w:bottom w:val="single" w:sz="4" w:space="0" w:color="000000"/>
              <w:right w:val="single" w:sz="4" w:space="0" w:color="auto"/>
            </w:tcBorders>
            <w:shd w:val="clear" w:color="auto" w:fill="auto"/>
            <w:hideMark/>
          </w:tcPr>
          <w:p w:rsidR="00725717" w:rsidRPr="004753C7" w:rsidRDefault="00725717" w:rsidP="00725717">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 xml:space="preserve">                                    </w:t>
            </w:r>
            <w:proofErr w:type="spellStart"/>
            <w:r w:rsidRPr="004753C7">
              <w:rPr>
                <w:rFonts w:ascii="Arial" w:eastAsia="Times New Roman" w:hAnsi="Arial" w:cs="Arial"/>
                <w:b/>
                <w:bCs/>
                <w:sz w:val="12"/>
                <w:szCs w:val="12"/>
              </w:rPr>
              <w:t>Дв</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Ксв</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Кпо</w:t>
            </w:r>
            <w:proofErr w:type="spellEnd"/>
            <w:r w:rsidRPr="004753C7">
              <w:rPr>
                <w:rFonts w:ascii="Arial" w:eastAsia="Times New Roman" w:hAnsi="Arial" w:cs="Arial"/>
                <w:b/>
                <w:bCs/>
                <w:sz w:val="12"/>
                <w:szCs w:val="12"/>
              </w:rPr>
              <w:t>*100%</w:t>
            </w:r>
            <w:r w:rsidRPr="004753C7">
              <w:rPr>
                <w:rFonts w:ascii="Arial" w:eastAsia="Times New Roman" w:hAnsi="Arial" w:cs="Arial"/>
                <w:b/>
                <w:bCs/>
                <w:sz w:val="12"/>
                <w:szCs w:val="12"/>
              </w:rPr>
              <w:br/>
            </w:r>
            <w:proofErr w:type="spellStart"/>
            <w:r w:rsidRPr="004753C7">
              <w:rPr>
                <w:rFonts w:ascii="Arial" w:eastAsia="Times New Roman" w:hAnsi="Arial" w:cs="Arial"/>
                <w:b/>
                <w:bCs/>
                <w:sz w:val="12"/>
                <w:szCs w:val="12"/>
              </w:rPr>
              <w:t>Дв</w:t>
            </w:r>
            <w:proofErr w:type="spellEnd"/>
            <w:r w:rsidRPr="004753C7">
              <w:rPr>
                <w:rFonts w:ascii="Arial" w:eastAsia="Times New Roman" w:hAnsi="Arial" w:cs="Arial"/>
                <w:b/>
                <w:bCs/>
                <w:sz w:val="12"/>
                <w:szCs w:val="12"/>
              </w:rPr>
              <w:t xml:space="preserve"> </w:t>
            </w:r>
            <w:r w:rsidRPr="004753C7">
              <w:rPr>
                <w:rFonts w:ascii="Arial" w:eastAsia="Times New Roman" w:hAnsi="Arial" w:cs="Arial"/>
                <w:sz w:val="12"/>
                <w:szCs w:val="12"/>
              </w:rPr>
              <w:t>- доля выездов;</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Ксв</w:t>
            </w:r>
            <w:proofErr w:type="spellEnd"/>
            <w:r w:rsidRPr="004753C7">
              <w:rPr>
                <w:rFonts w:ascii="Arial" w:eastAsia="Times New Roman" w:hAnsi="Arial" w:cs="Arial"/>
                <w:b/>
                <w:bCs/>
                <w:sz w:val="12"/>
                <w:szCs w:val="12"/>
              </w:rPr>
              <w:t xml:space="preserve"> </w:t>
            </w:r>
            <w:r w:rsidRPr="004753C7">
              <w:rPr>
                <w:rFonts w:ascii="Arial" w:eastAsia="Times New Roman" w:hAnsi="Arial" w:cs="Arial"/>
                <w:sz w:val="12"/>
                <w:szCs w:val="12"/>
              </w:rPr>
              <w:t>- количество совершенных выездов;</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Кпо</w:t>
            </w:r>
            <w:proofErr w:type="spellEnd"/>
            <w:r w:rsidRPr="004753C7">
              <w:rPr>
                <w:rFonts w:ascii="Arial" w:eastAsia="Times New Roman" w:hAnsi="Arial" w:cs="Arial"/>
                <w:b/>
                <w:bCs/>
                <w:sz w:val="12"/>
                <w:szCs w:val="12"/>
              </w:rPr>
              <w:t xml:space="preserve"> </w:t>
            </w:r>
            <w:r w:rsidRPr="004753C7">
              <w:rPr>
                <w:rFonts w:ascii="Arial" w:eastAsia="Times New Roman" w:hAnsi="Arial" w:cs="Arial"/>
                <w:sz w:val="12"/>
                <w:szCs w:val="12"/>
              </w:rPr>
              <w:t>- количество поступивших сообщений о вызовах</w:t>
            </w:r>
          </w:p>
        </w:tc>
        <w:tc>
          <w:tcPr>
            <w:tcW w:w="141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Статистика деятельности АСОЭР МКУ "Служба спасения" за отчетный период</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498</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345</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464</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345</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345</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345</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498</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345</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464</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345</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345</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345</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930"/>
        </w:trPr>
        <w:tc>
          <w:tcPr>
            <w:tcW w:w="42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6</w:t>
            </w: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Доля заседаний комиссии (рабочих групп) по вопросам обеспечения безопасности в области ГО защиты от ЧС</w:t>
            </w: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275,0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200,0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325,0</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0,12</w:t>
            </w:r>
          </w:p>
        </w:tc>
        <w:tc>
          <w:tcPr>
            <w:tcW w:w="2678" w:type="dxa"/>
            <w:vMerge w:val="restart"/>
            <w:tcBorders>
              <w:top w:val="nil"/>
              <w:left w:val="single" w:sz="4" w:space="0" w:color="auto"/>
              <w:bottom w:val="single" w:sz="4" w:space="0" w:color="000000"/>
              <w:right w:val="single" w:sz="4" w:space="0" w:color="auto"/>
            </w:tcBorders>
            <w:shd w:val="clear" w:color="auto" w:fill="auto"/>
            <w:hideMark/>
          </w:tcPr>
          <w:p w:rsidR="00725717" w:rsidRPr="004753C7" w:rsidRDefault="00725717" w:rsidP="00725717">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 xml:space="preserve">                                    КЧС=</w:t>
            </w:r>
            <w:proofErr w:type="spellStart"/>
            <w:r w:rsidRPr="004753C7">
              <w:rPr>
                <w:rFonts w:ascii="Arial" w:eastAsia="Times New Roman" w:hAnsi="Arial" w:cs="Arial"/>
                <w:b/>
                <w:bCs/>
                <w:sz w:val="12"/>
                <w:szCs w:val="12"/>
              </w:rPr>
              <w:t>Пк</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Зк</w:t>
            </w:r>
            <w:proofErr w:type="spellEnd"/>
            <w:r w:rsidRPr="004753C7">
              <w:rPr>
                <w:rFonts w:ascii="Arial" w:eastAsia="Times New Roman" w:hAnsi="Arial" w:cs="Arial"/>
                <w:b/>
                <w:bCs/>
                <w:sz w:val="12"/>
                <w:szCs w:val="12"/>
              </w:rPr>
              <w:t>*100%</w:t>
            </w:r>
            <w:r w:rsidRPr="004753C7">
              <w:rPr>
                <w:rFonts w:ascii="Arial" w:eastAsia="Times New Roman" w:hAnsi="Arial" w:cs="Arial"/>
                <w:b/>
                <w:bCs/>
                <w:sz w:val="12"/>
                <w:szCs w:val="12"/>
              </w:rPr>
              <w:br/>
              <w:t xml:space="preserve">КЧС </w:t>
            </w:r>
            <w:r w:rsidRPr="004753C7">
              <w:rPr>
                <w:rFonts w:ascii="Arial" w:eastAsia="Times New Roman" w:hAnsi="Arial" w:cs="Arial"/>
                <w:sz w:val="12"/>
                <w:szCs w:val="12"/>
              </w:rPr>
              <w:t>- количество заседаний комиссий (рабочих групп) по вопросам обеспечения безопасности в области ГО и защиты от ЧС;</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Зк</w:t>
            </w:r>
            <w:proofErr w:type="spellEnd"/>
            <w:r w:rsidRPr="004753C7">
              <w:rPr>
                <w:rFonts w:ascii="Arial" w:eastAsia="Times New Roman" w:hAnsi="Arial" w:cs="Arial"/>
                <w:sz w:val="12"/>
                <w:szCs w:val="12"/>
              </w:rPr>
              <w:t xml:space="preserve"> - запланированное количество заседаний КЧС;</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Пк</w:t>
            </w:r>
            <w:proofErr w:type="spellEnd"/>
            <w:r w:rsidRPr="004753C7">
              <w:rPr>
                <w:rFonts w:ascii="Arial" w:eastAsia="Times New Roman" w:hAnsi="Arial" w:cs="Arial"/>
                <w:sz w:val="12"/>
                <w:szCs w:val="12"/>
              </w:rPr>
              <w:t xml:space="preserve"> - фактически проведенное количество заседаний КЧС</w:t>
            </w:r>
          </w:p>
        </w:tc>
        <w:tc>
          <w:tcPr>
            <w:tcW w:w="141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ПОМ, План работы КЧС г. Норильска</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8</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13</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4</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945"/>
        </w:trPr>
        <w:tc>
          <w:tcPr>
            <w:tcW w:w="42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7</w:t>
            </w: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Доля предоставленных донесений, докладов, представляемых в установленные сроки в ГУ МЧС России</w:t>
            </w: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0,12</w:t>
            </w:r>
          </w:p>
        </w:tc>
        <w:tc>
          <w:tcPr>
            <w:tcW w:w="2678" w:type="dxa"/>
            <w:vMerge w:val="restart"/>
            <w:tcBorders>
              <w:top w:val="nil"/>
              <w:left w:val="single" w:sz="4" w:space="0" w:color="auto"/>
              <w:bottom w:val="single" w:sz="4" w:space="0" w:color="000000"/>
              <w:right w:val="single" w:sz="4" w:space="0" w:color="auto"/>
            </w:tcBorders>
            <w:shd w:val="clear" w:color="auto" w:fill="auto"/>
            <w:hideMark/>
          </w:tcPr>
          <w:p w:rsidR="00725717" w:rsidRPr="004753C7" w:rsidRDefault="00725717" w:rsidP="00725717">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 xml:space="preserve">                                      </w:t>
            </w:r>
            <w:proofErr w:type="spellStart"/>
            <w:r w:rsidRPr="004753C7">
              <w:rPr>
                <w:rFonts w:ascii="Arial" w:eastAsia="Times New Roman" w:hAnsi="Arial" w:cs="Arial"/>
                <w:b/>
                <w:bCs/>
                <w:sz w:val="12"/>
                <w:szCs w:val="12"/>
              </w:rPr>
              <w:t>Дд</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Фод</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Укд</w:t>
            </w:r>
            <w:proofErr w:type="spellEnd"/>
            <w:r w:rsidRPr="004753C7">
              <w:rPr>
                <w:rFonts w:ascii="Arial" w:eastAsia="Times New Roman" w:hAnsi="Arial" w:cs="Arial"/>
                <w:b/>
                <w:bCs/>
                <w:sz w:val="12"/>
                <w:szCs w:val="12"/>
              </w:rPr>
              <w:t>*100%</w:t>
            </w:r>
            <w:r w:rsidRPr="004753C7">
              <w:rPr>
                <w:rFonts w:ascii="Arial" w:eastAsia="Times New Roman" w:hAnsi="Arial" w:cs="Arial"/>
                <w:b/>
                <w:bCs/>
                <w:sz w:val="12"/>
                <w:szCs w:val="12"/>
              </w:rPr>
              <w:br/>
            </w:r>
            <w:proofErr w:type="spellStart"/>
            <w:r w:rsidRPr="004753C7">
              <w:rPr>
                <w:rFonts w:ascii="Arial" w:eastAsia="Times New Roman" w:hAnsi="Arial" w:cs="Arial"/>
                <w:b/>
                <w:bCs/>
                <w:sz w:val="12"/>
                <w:szCs w:val="12"/>
              </w:rPr>
              <w:t>Дд</w:t>
            </w:r>
            <w:proofErr w:type="spellEnd"/>
            <w:r w:rsidRPr="004753C7">
              <w:rPr>
                <w:rFonts w:ascii="Arial" w:eastAsia="Times New Roman" w:hAnsi="Arial" w:cs="Arial"/>
                <w:b/>
                <w:bCs/>
                <w:sz w:val="12"/>
                <w:szCs w:val="12"/>
              </w:rPr>
              <w:t xml:space="preserve"> </w:t>
            </w:r>
            <w:r w:rsidRPr="004753C7">
              <w:rPr>
                <w:rFonts w:ascii="Arial" w:eastAsia="Times New Roman" w:hAnsi="Arial" w:cs="Arial"/>
                <w:sz w:val="12"/>
                <w:szCs w:val="12"/>
              </w:rPr>
              <w:t>- доля предоставленных донесений;</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Фод</w:t>
            </w:r>
            <w:proofErr w:type="spellEnd"/>
            <w:r w:rsidRPr="004753C7">
              <w:rPr>
                <w:rFonts w:ascii="Arial" w:eastAsia="Times New Roman" w:hAnsi="Arial" w:cs="Arial"/>
                <w:b/>
                <w:bCs/>
                <w:sz w:val="12"/>
                <w:szCs w:val="12"/>
              </w:rPr>
              <w:t xml:space="preserve"> </w:t>
            </w:r>
            <w:r w:rsidRPr="004753C7">
              <w:rPr>
                <w:rFonts w:ascii="Arial" w:eastAsia="Times New Roman" w:hAnsi="Arial" w:cs="Arial"/>
                <w:sz w:val="12"/>
                <w:szCs w:val="12"/>
              </w:rPr>
              <w:t>- количество фактически отправленных донесений в отчетном периоде;</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Укд</w:t>
            </w:r>
            <w:proofErr w:type="spellEnd"/>
            <w:r w:rsidRPr="004753C7">
              <w:rPr>
                <w:rFonts w:ascii="Arial" w:eastAsia="Times New Roman" w:hAnsi="Arial" w:cs="Arial"/>
                <w:b/>
                <w:bCs/>
                <w:sz w:val="12"/>
                <w:szCs w:val="12"/>
              </w:rPr>
              <w:t xml:space="preserve"> </w:t>
            </w:r>
            <w:r w:rsidRPr="004753C7">
              <w:rPr>
                <w:rFonts w:ascii="Arial" w:eastAsia="Times New Roman" w:hAnsi="Arial" w:cs="Arial"/>
                <w:sz w:val="12"/>
                <w:szCs w:val="12"/>
              </w:rPr>
              <w:t>- утвержденное количество донесений в отчетном периоде</w:t>
            </w:r>
          </w:p>
        </w:tc>
        <w:tc>
          <w:tcPr>
            <w:tcW w:w="141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Порядок закрепления донесений, докладов, представляемых отделами Управления ГО и ЧС г. Норильска и МКУ "Служба спасения" в ГУ МЧС России по Красноярскому краю</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ед.</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352</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1305"/>
        </w:trPr>
        <w:tc>
          <w:tcPr>
            <w:tcW w:w="42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8</w:t>
            </w: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 xml:space="preserve">Доля охвата населения муниципального образования город  Норильск оповещением через специальные оконечные средства оповещения </w:t>
            </w: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99,6</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99,6</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b/>
                <w:bCs/>
                <w:sz w:val="12"/>
                <w:szCs w:val="12"/>
              </w:rPr>
            </w:pPr>
            <w:r w:rsidRPr="004753C7">
              <w:rPr>
                <w:rFonts w:ascii="Arial" w:eastAsia="Times New Roman" w:hAnsi="Arial" w:cs="Arial"/>
                <w:b/>
                <w:bCs/>
                <w:sz w:val="12"/>
                <w:szCs w:val="12"/>
              </w:rPr>
              <w:t>100,0</w:t>
            </w:r>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0,12</w:t>
            </w:r>
          </w:p>
        </w:tc>
        <w:tc>
          <w:tcPr>
            <w:tcW w:w="2678"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b/>
                <w:bCs/>
                <w:sz w:val="12"/>
                <w:szCs w:val="12"/>
              </w:rPr>
            </w:pPr>
            <w:r w:rsidRPr="004753C7">
              <w:rPr>
                <w:rFonts w:ascii="Arial" w:eastAsia="Times New Roman" w:hAnsi="Arial" w:cs="Arial"/>
                <w:b/>
                <w:bCs/>
                <w:sz w:val="12"/>
                <w:szCs w:val="12"/>
              </w:rPr>
              <w:t xml:space="preserve">                          </w:t>
            </w:r>
            <w:proofErr w:type="spellStart"/>
            <w:r w:rsidRPr="004753C7">
              <w:rPr>
                <w:rFonts w:ascii="Arial" w:eastAsia="Times New Roman" w:hAnsi="Arial" w:cs="Arial"/>
                <w:b/>
                <w:bCs/>
                <w:sz w:val="12"/>
                <w:szCs w:val="12"/>
              </w:rPr>
              <w:t>Дсосон</w:t>
            </w:r>
            <w:proofErr w:type="spellEnd"/>
            <w:r w:rsidRPr="004753C7">
              <w:rPr>
                <w:rFonts w:ascii="Arial" w:eastAsia="Times New Roman" w:hAnsi="Arial" w:cs="Arial"/>
                <w:b/>
                <w:bCs/>
                <w:sz w:val="12"/>
                <w:szCs w:val="12"/>
              </w:rPr>
              <w:t xml:space="preserve"> = </w:t>
            </w:r>
            <w:proofErr w:type="spellStart"/>
            <w:r w:rsidRPr="004753C7">
              <w:rPr>
                <w:rFonts w:ascii="Arial" w:eastAsia="Times New Roman" w:hAnsi="Arial" w:cs="Arial"/>
                <w:b/>
                <w:bCs/>
                <w:sz w:val="12"/>
                <w:szCs w:val="12"/>
              </w:rPr>
              <w:t>Нсосон</w:t>
            </w:r>
            <w:proofErr w:type="spellEnd"/>
            <w:r w:rsidRPr="004753C7">
              <w:rPr>
                <w:rFonts w:ascii="Arial" w:eastAsia="Times New Roman" w:hAnsi="Arial" w:cs="Arial"/>
                <w:b/>
                <w:bCs/>
                <w:sz w:val="12"/>
                <w:szCs w:val="12"/>
              </w:rPr>
              <w:t>/</w:t>
            </w:r>
            <w:proofErr w:type="spellStart"/>
            <w:r w:rsidRPr="004753C7">
              <w:rPr>
                <w:rFonts w:ascii="Arial" w:eastAsia="Times New Roman" w:hAnsi="Arial" w:cs="Arial"/>
                <w:b/>
                <w:bCs/>
                <w:sz w:val="12"/>
                <w:szCs w:val="12"/>
              </w:rPr>
              <w:t>Нобщ</w:t>
            </w:r>
            <w:proofErr w:type="spellEnd"/>
            <w:r w:rsidRPr="004753C7">
              <w:rPr>
                <w:rFonts w:ascii="Arial" w:eastAsia="Times New Roman" w:hAnsi="Arial" w:cs="Arial"/>
                <w:b/>
                <w:bCs/>
                <w:sz w:val="12"/>
                <w:szCs w:val="12"/>
              </w:rPr>
              <w:t>*100%</w:t>
            </w:r>
            <w:r w:rsidRPr="004753C7">
              <w:rPr>
                <w:rFonts w:ascii="Arial" w:eastAsia="Times New Roman" w:hAnsi="Arial" w:cs="Arial"/>
                <w:b/>
                <w:bCs/>
                <w:sz w:val="12"/>
                <w:szCs w:val="12"/>
              </w:rPr>
              <w:br/>
            </w:r>
            <w:proofErr w:type="spellStart"/>
            <w:r w:rsidRPr="004753C7">
              <w:rPr>
                <w:rFonts w:ascii="Arial" w:eastAsia="Times New Roman" w:hAnsi="Arial" w:cs="Arial"/>
                <w:b/>
                <w:bCs/>
                <w:sz w:val="12"/>
                <w:szCs w:val="12"/>
              </w:rPr>
              <w:t>Нсосон</w:t>
            </w:r>
            <w:proofErr w:type="spellEnd"/>
            <w:r w:rsidRPr="004753C7">
              <w:rPr>
                <w:rFonts w:ascii="Arial" w:eastAsia="Times New Roman" w:hAnsi="Arial" w:cs="Arial"/>
                <w:sz w:val="12"/>
                <w:szCs w:val="12"/>
              </w:rPr>
              <w:t xml:space="preserve"> - численность населения муниципального образования город Норильск, проживающего в зоне действия специальных оконечных средств оповещения населения (по данным УЭ);</w:t>
            </w:r>
            <w:r w:rsidRPr="004753C7">
              <w:rPr>
                <w:rFonts w:ascii="Arial" w:eastAsia="Times New Roman" w:hAnsi="Arial" w:cs="Arial"/>
                <w:sz w:val="12"/>
                <w:szCs w:val="12"/>
              </w:rPr>
              <w:br/>
            </w:r>
            <w:proofErr w:type="spellStart"/>
            <w:r w:rsidRPr="004753C7">
              <w:rPr>
                <w:rFonts w:ascii="Arial" w:eastAsia="Times New Roman" w:hAnsi="Arial" w:cs="Arial"/>
                <w:b/>
                <w:bCs/>
                <w:sz w:val="12"/>
                <w:szCs w:val="12"/>
              </w:rPr>
              <w:t>Ноб</w:t>
            </w:r>
            <w:proofErr w:type="spellEnd"/>
            <w:r w:rsidRPr="004753C7">
              <w:rPr>
                <w:rFonts w:ascii="Arial" w:eastAsia="Times New Roman" w:hAnsi="Arial" w:cs="Arial"/>
                <w:sz w:val="12"/>
                <w:szCs w:val="12"/>
              </w:rPr>
              <w:t xml:space="preserve"> - общая численность населения муниципального образования город Норильска (по данным УЭ).                                                     </w:t>
            </w:r>
            <w:r w:rsidRPr="004753C7">
              <w:rPr>
                <w:rFonts w:ascii="Arial" w:eastAsia="Times New Roman" w:hAnsi="Arial" w:cs="Arial"/>
                <w:b/>
                <w:bCs/>
                <w:sz w:val="12"/>
                <w:szCs w:val="12"/>
              </w:rPr>
              <w:t xml:space="preserve">                                          </w:t>
            </w:r>
          </w:p>
        </w:tc>
        <w:tc>
          <w:tcPr>
            <w:tcW w:w="1412"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rPr>
                <w:rFonts w:ascii="Arial" w:eastAsia="Times New Roman" w:hAnsi="Arial" w:cs="Arial"/>
                <w:sz w:val="12"/>
                <w:szCs w:val="12"/>
              </w:rPr>
            </w:pPr>
            <w:r w:rsidRPr="004753C7">
              <w:rPr>
                <w:rFonts w:ascii="Arial" w:eastAsia="Times New Roman" w:hAnsi="Arial" w:cs="Arial"/>
                <w:sz w:val="12"/>
                <w:szCs w:val="12"/>
              </w:rPr>
              <w:t xml:space="preserve">Данные,  полученные от </w:t>
            </w:r>
            <w:proofErr w:type="spellStart"/>
            <w:r w:rsidRPr="004753C7">
              <w:rPr>
                <w:rFonts w:ascii="Arial" w:eastAsia="Times New Roman" w:hAnsi="Arial" w:cs="Arial"/>
                <w:sz w:val="12"/>
                <w:szCs w:val="12"/>
              </w:rPr>
              <w:t>Управленияэкономики</w:t>
            </w:r>
            <w:proofErr w:type="spellEnd"/>
            <w:r w:rsidRPr="004753C7">
              <w:rPr>
                <w:rFonts w:ascii="Arial" w:eastAsia="Times New Roman" w:hAnsi="Arial" w:cs="Arial"/>
                <w:sz w:val="12"/>
                <w:szCs w:val="12"/>
              </w:rPr>
              <w:t xml:space="preserve"> Администрации города Норильска.</w:t>
            </w:r>
            <w:r w:rsidRPr="004753C7">
              <w:rPr>
                <w:rFonts w:ascii="Arial" w:eastAsia="Times New Roman" w:hAnsi="Arial" w:cs="Arial"/>
                <w:sz w:val="12"/>
                <w:szCs w:val="12"/>
              </w:rPr>
              <w:br/>
              <w:t>Документация о приемке муниципальной системы оповещения г. Норильска в эксплуатацию.</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1.1.</w:t>
            </w: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чел.</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174 747</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176 735</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178 267</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176 468</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176 141</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175 775</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175 438</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tr w:rsidR="004753C7" w:rsidRPr="004753C7" w:rsidTr="008A7061">
        <w:trPr>
          <w:trHeight w:val="300"/>
        </w:trPr>
        <w:tc>
          <w:tcPr>
            <w:tcW w:w="42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147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79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чел.</w:t>
            </w:r>
          </w:p>
        </w:tc>
        <w:tc>
          <w:tcPr>
            <w:tcW w:w="987"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175 466</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177 427</w:t>
            </w:r>
          </w:p>
        </w:tc>
        <w:tc>
          <w:tcPr>
            <w:tcW w:w="851"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178 267</w:t>
            </w:r>
          </w:p>
        </w:tc>
        <w:tc>
          <w:tcPr>
            <w:tcW w:w="952"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176 468</w:t>
            </w:r>
          </w:p>
        </w:tc>
        <w:tc>
          <w:tcPr>
            <w:tcW w:w="74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176 141</w:t>
            </w:r>
          </w:p>
        </w:tc>
        <w:tc>
          <w:tcPr>
            <w:tcW w:w="850"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175 775</w:t>
            </w:r>
          </w:p>
        </w:tc>
        <w:tc>
          <w:tcPr>
            <w:tcW w:w="989" w:type="dxa"/>
            <w:tcBorders>
              <w:top w:val="nil"/>
              <w:left w:val="nil"/>
              <w:bottom w:val="single" w:sz="4" w:space="0" w:color="auto"/>
              <w:right w:val="single" w:sz="4" w:space="0" w:color="auto"/>
            </w:tcBorders>
            <w:shd w:val="clear" w:color="auto" w:fill="auto"/>
            <w:vAlign w:val="center"/>
            <w:hideMark/>
          </w:tcPr>
          <w:p w:rsidR="00725717" w:rsidRPr="004753C7" w:rsidRDefault="00725717" w:rsidP="00725717">
            <w:pPr>
              <w:spacing w:after="0" w:line="240" w:lineRule="auto"/>
              <w:jc w:val="center"/>
              <w:rPr>
                <w:rFonts w:ascii="Arial" w:eastAsia="Times New Roman" w:hAnsi="Arial" w:cs="Arial"/>
                <w:sz w:val="12"/>
                <w:szCs w:val="12"/>
              </w:rPr>
            </w:pPr>
            <w:r w:rsidRPr="004753C7">
              <w:rPr>
                <w:rFonts w:ascii="Arial" w:eastAsia="Times New Roman" w:hAnsi="Arial" w:cs="Arial"/>
                <w:sz w:val="12"/>
                <w:szCs w:val="12"/>
              </w:rPr>
              <w:t>175 438</w:t>
            </w:r>
          </w:p>
        </w:tc>
        <w:tc>
          <w:tcPr>
            <w:tcW w:w="996"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2678"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b/>
                <w:bCs/>
                <w:sz w:val="12"/>
                <w:szCs w:val="12"/>
              </w:rPr>
            </w:pPr>
          </w:p>
        </w:tc>
        <w:tc>
          <w:tcPr>
            <w:tcW w:w="1412"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c>
          <w:tcPr>
            <w:tcW w:w="851" w:type="dxa"/>
            <w:vMerge/>
            <w:tcBorders>
              <w:top w:val="nil"/>
              <w:left w:val="single" w:sz="4" w:space="0" w:color="auto"/>
              <w:bottom w:val="single" w:sz="4" w:space="0" w:color="000000"/>
              <w:right w:val="single" w:sz="4" w:space="0" w:color="auto"/>
            </w:tcBorders>
            <w:vAlign w:val="center"/>
            <w:hideMark/>
          </w:tcPr>
          <w:p w:rsidR="00725717" w:rsidRPr="004753C7" w:rsidRDefault="00725717" w:rsidP="00725717">
            <w:pPr>
              <w:spacing w:after="0" w:line="240" w:lineRule="auto"/>
              <w:rPr>
                <w:rFonts w:ascii="Arial" w:eastAsia="Times New Roman" w:hAnsi="Arial" w:cs="Arial"/>
                <w:sz w:val="12"/>
                <w:szCs w:val="12"/>
              </w:rPr>
            </w:pPr>
          </w:p>
        </w:tc>
      </w:tr>
      <w:bookmarkEnd w:id="0"/>
    </w:tbl>
    <w:p w:rsidR="00DC4A63" w:rsidRPr="004753C7" w:rsidRDefault="00DC4A63" w:rsidP="005D442C">
      <w:pPr>
        <w:spacing w:after="0" w:line="240" w:lineRule="auto"/>
        <w:ind w:firstLine="720"/>
        <w:contextualSpacing/>
        <w:jc w:val="both"/>
        <w:rPr>
          <w:rFonts w:ascii="Arial" w:eastAsia="Times New Roman" w:hAnsi="Arial" w:cs="Arial"/>
          <w:sz w:val="12"/>
          <w:szCs w:val="12"/>
        </w:rPr>
      </w:pPr>
    </w:p>
    <w:sectPr w:rsidR="00DC4A63" w:rsidRPr="004753C7" w:rsidSect="008C077A">
      <w:pgSz w:w="16838" w:h="11906" w:orient="landscape"/>
      <w:pgMar w:top="85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16E" w:rsidRDefault="0077016E" w:rsidP="0029696B">
      <w:pPr>
        <w:spacing w:after="0" w:line="240" w:lineRule="auto"/>
      </w:pPr>
      <w:r>
        <w:separator/>
      </w:r>
    </w:p>
  </w:endnote>
  <w:endnote w:type="continuationSeparator" w:id="0">
    <w:p w:rsidR="0077016E" w:rsidRDefault="0077016E"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16E" w:rsidRDefault="0077016E" w:rsidP="0029696B">
      <w:pPr>
        <w:spacing w:after="0" w:line="240" w:lineRule="auto"/>
      </w:pPr>
      <w:r>
        <w:separator/>
      </w:r>
    </w:p>
  </w:footnote>
  <w:footnote w:type="continuationSeparator" w:id="0">
    <w:p w:rsidR="0077016E" w:rsidRDefault="0077016E"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C21" w:rsidRDefault="008B7B5F" w:rsidP="006A614D">
    <w:pPr>
      <w:pStyle w:val="a3"/>
      <w:framePr w:wrap="around" w:vAnchor="text" w:hAnchor="margin" w:xAlign="center" w:y="1"/>
      <w:rPr>
        <w:rStyle w:val="a5"/>
      </w:rPr>
    </w:pPr>
    <w:r>
      <w:rPr>
        <w:rStyle w:val="a5"/>
      </w:rPr>
      <w:fldChar w:fldCharType="begin"/>
    </w:r>
    <w:r w:rsidR="00165C21">
      <w:rPr>
        <w:rStyle w:val="a5"/>
      </w:rPr>
      <w:instrText xml:space="preserve">PAGE  </w:instrText>
    </w:r>
    <w:r>
      <w:rPr>
        <w:rStyle w:val="a5"/>
      </w:rPr>
      <w:fldChar w:fldCharType="end"/>
    </w:r>
  </w:p>
  <w:p w:rsidR="00165C21" w:rsidRDefault="00165C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FA8" w:rsidRPr="009A0FA8" w:rsidRDefault="009A0FA8">
    <w:pPr>
      <w:pStyle w:val="a3"/>
      <w:jc w:val="center"/>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FA8" w:rsidRPr="009A0FA8" w:rsidRDefault="009A0FA8">
    <w:pPr>
      <w:pStyle w:val="a3"/>
      <w:jc w:val="cent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7E6"/>
    <w:multiLevelType w:val="hybridMultilevel"/>
    <w:tmpl w:val="0A3C110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1BB0"/>
    <w:multiLevelType w:val="hybridMultilevel"/>
    <w:tmpl w:val="A872C7B0"/>
    <w:lvl w:ilvl="0" w:tplc="450C3EA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E77723"/>
    <w:multiLevelType w:val="hybridMultilevel"/>
    <w:tmpl w:val="45A6832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2B57825"/>
    <w:multiLevelType w:val="hybridMultilevel"/>
    <w:tmpl w:val="B3FE885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6C2539"/>
    <w:multiLevelType w:val="hybridMultilevel"/>
    <w:tmpl w:val="A04AB2EE"/>
    <w:lvl w:ilvl="0" w:tplc="D83863BC">
      <w:start w:val="1"/>
      <w:numFmt w:val="decimal"/>
      <w:lvlText w:val="%1."/>
      <w:lvlJc w:val="left"/>
      <w:pPr>
        <w:ind w:left="1098" w:hanging="39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
  </w:num>
  <w:num w:numId="3">
    <w:abstractNumId w:val="3"/>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524"/>
    <w:rsid w:val="00000ECD"/>
    <w:rsid w:val="00004995"/>
    <w:rsid w:val="000072B2"/>
    <w:rsid w:val="00010B4E"/>
    <w:rsid w:val="000122B8"/>
    <w:rsid w:val="00013639"/>
    <w:rsid w:val="000203B6"/>
    <w:rsid w:val="000217A0"/>
    <w:rsid w:val="000227A2"/>
    <w:rsid w:val="00022BBB"/>
    <w:rsid w:val="00023781"/>
    <w:rsid w:val="000251A5"/>
    <w:rsid w:val="000265B5"/>
    <w:rsid w:val="000340C5"/>
    <w:rsid w:val="00036D43"/>
    <w:rsid w:val="00036D93"/>
    <w:rsid w:val="000443C4"/>
    <w:rsid w:val="00044773"/>
    <w:rsid w:val="00045ED7"/>
    <w:rsid w:val="0005113D"/>
    <w:rsid w:val="000521C6"/>
    <w:rsid w:val="00052FF3"/>
    <w:rsid w:val="00055C01"/>
    <w:rsid w:val="00056E9B"/>
    <w:rsid w:val="00062A5F"/>
    <w:rsid w:val="0006379A"/>
    <w:rsid w:val="000639EA"/>
    <w:rsid w:val="00063BEF"/>
    <w:rsid w:val="000645E0"/>
    <w:rsid w:val="00066E2F"/>
    <w:rsid w:val="00071309"/>
    <w:rsid w:val="00071579"/>
    <w:rsid w:val="00072C66"/>
    <w:rsid w:val="000767BE"/>
    <w:rsid w:val="00080A14"/>
    <w:rsid w:val="00083CBF"/>
    <w:rsid w:val="00084031"/>
    <w:rsid w:val="000847B6"/>
    <w:rsid w:val="000929E3"/>
    <w:rsid w:val="00093228"/>
    <w:rsid w:val="00097511"/>
    <w:rsid w:val="00097984"/>
    <w:rsid w:val="000A0A24"/>
    <w:rsid w:val="000A3729"/>
    <w:rsid w:val="000A46BF"/>
    <w:rsid w:val="000B2B4B"/>
    <w:rsid w:val="000B6283"/>
    <w:rsid w:val="000B75AD"/>
    <w:rsid w:val="000B7E2B"/>
    <w:rsid w:val="000C0BD5"/>
    <w:rsid w:val="000C3AA6"/>
    <w:rsid w:val="000C687E"/>
    <w:rsid w:val="000D0EF4"/>
    <w:rsid w:val="000D1659"/>
    <w:rsid w:val="000D23A6"/>
    <w:rsid w:val="000D3DEE"/>
    <w:rsid w:val="000D50D5"/>
    <w:rsid w:val="000D53D7"/>
    <w:rsid w:val="000D5CCC"/>
    <w:rsid w:val="000E2DFE"/>
    <w:rsid w:val="000E6268"/>
    <w:rsid w:val="000E6BA9"/>
    <w:rsid w:val="000F0872"/>
    <w:rsid w:val="000F23DC"/>
    <w:rsid w:val="000F5A1F"/>
    <w:rsid w:val="000F622A"/>
    <w:rsid w:val="000F7284"/>
    <w:rsid w:val="000F7F72"/>
    <w:rsid w:val="00104269"/>
    <w:rsid w:val="001060C5"/>
    <w:rsid w:val="00106B29"/>
    <w:rsid w:val="00106C56"/>
    <w:rsid w:val="00107AC9"/>
    <w:rsid w:val="00117495"/>
    <w:rsid w:val="00117530"/>
    <w:rsid w:val="00120D51"/>
    <w:rsid w:val="001261E4"/>
    <w:rsid w:val="00131F3A"/>
    <w:rsid w:val="00132E7F"/>
    <w:rsid w:val="001366D7"/>
    <w:rsid w:val="00137305"/>
    <w:rsid w:val="00140E70"/>
    <w:rsid w:val="00140F5E"/>
    <w:rsid w:val="00141F24"/>
    <w:rsid w:val="00150829"/>
    <w:rsid w:val="0015082C"/>
    <w:rsid w:val="001513B8"/>
    <w:rsid w:val="00151F07"/>
    <w:rsid w:val="00157653"/>
    <w:rsid w:val="0016394A"/>
    <w:rsid w:val="00165C21"/>
    <w:rsid w:val="00172CAA"/>
    <w:rsid w:val="00174148"/>
    <w:rsid w:val="00176AFA"/>
    <w:rsid w:val="00176D86"/>
    <w:rsid w:val="0017741F"/>
    <w:rsid w:val="00177499"/>
    <w:rsid w:val="00177F80"/>
    <w:rsid w:val="00180C15"/>
    <w:rsid w:val="00181AD7"/>
    <w:rsid w:val="00185368"/>
    <w:rsid w:val="00195F7A"/>
    <w:rsid w:val="00197903"/>
    <w:rsid w:val="001A002A"/>
    <w:rsid w:val="001A0791"/>
    <w:rsid w:val="001A083D"/>
    <w:rsid w:val="001A08E7"/>
    <w:rsid w:val="001A37FA"/>
    <w:rsid w:val="001A3BEA"/>
    <w:rsid w:val="001A43A8"/>
    <w:rsid w:val="001A4A71"/>
    <w:rsid w:val="001A4BB1"/>
    <w:rsid w:val="001B11CC"/>
    <w:rsid w:val="001B1E3B"/>
    <w:rsid w:val="001B3BC9"/>
    <w:rsid w:val="001B3F47"/>
    <w:rsid w:val="001B4ABE"/>
    <w:rsid w:val="001C6008"/>
    <w:rsid w:val="001C603A"/>
    <w:rsid w:val="001D621E"/>
    <w:rsid w:val="001E00F3"/>
    <w:rsid w:val="001E2549"/>
    <w:rsid w:val="001E2E56"/>
    <w:rsid w:val="001E2E72"/>
    <w:rsid w:val="001E36EB"/>
    <w:rsid w:val="001E46DA"/>
    <w:rsid w:val="001E66C5"/>
    <w:rsid w:val="001E68C3"/>
    <w:rsid w:val="001E6F16"/>
    <w:rsid w:val="001E72EF"/>
    <w:rsid w:val="001F1722"/>
    <w:rsid w:val="001F6CE1"/>
    <w:rsid w:val="002008C7"/>
    <w:rsid w:val="00200FE8"/>
    <w:rsid w:val="0020408A"/>
    <w:rsid w:val="002042F3"/>
    <w:rsid w:val="002058C3"/>
    <w:rsid w:val="00205EA7"/>
    <w:rsid w:val="00205F24"/>
    <w:rsid w:val="00206280"/>
    <w:rsid w:val="00211CBC"/>
    <w:rsid w:val="0021468D"/>
    <w:rsid w:val="00216CE8"/>
    <w:rsid w:val="00216D3E"/>
    <w:rsid w:val="002205F0"/>
    <w:rsid w:val="0022122A"/>
    <w:rsid w:val="00222869"/>
    <w:rsid w:val="00222A66"/>
    <w:rsid w:val="00226788"/>
    <w:rsid w:val="00227BD2"/>
    <w:rsid w:val="002310E6"/>
    <w:rsid w:val="00236C1D"/>
    <w:rsid w:val="00241460"/>
    <w:rsid w:val="00244543"/>
    <w:rsid w:val="0024480A"/>
    <w:rsid w:val="00245280"/>
    <w:rsid w:val="00245796"/>
    <w:rsid w:val="00246840"/>
    <w:rsid w:val="002475A5"/>
    <w:rsid w:val="00252C05"/>
    <w:rsid w:val="0025326F"/>
    <w:rsid w:val="00254178"/>
    <w:rsid w:val="002545C8"/>
    <w:rsid w:val="00255C67"/>
    <w:rsid w:val="00261790"/>
    <w:rsid w:val="002635A3"/>
    <w:rsid w:val="00267EA9"/>
    <w:rsid w:val="00271177"/>
    <w:rsid w:val="00271E57"/>
    <w:rsid w:val="00273AE9"/>
    <w:rsid w:val="00274B63"/>
    <w:rsid w:val="002801A7"/>
    <w:rsid w:val="0028103F"/>
    <w:rsid w:val="002812D8"/>
    <w:rsid w:val="00284F21"/>
    <w:rsid w:val="00285BBC"/>
    <w:rsid w:val="00286825"/>
    <w:rsid w:val="002879F2"/>
    <w:rsid w:val="00287AAF"/>
    <w:rsid w:val="00290866"/>
    <w:rsid w:val="00290DE0"/>
    <w:rsid w:val="00292842"/>
    <w:rsid w:val="00294BC7"/>
    <w:rsid w:val="00295CFB"/>
    <w:rsid w:val="002960F3"/>
    <w:rsid w:val="0029696B"/>
    <w:rsid w:val="002A100A"/>
    <w:rsid w:val="002A2776"/>
    <w:rsid w:val="002A2F96"/>
    <w:rsid w:val="002A30F1"/>
    <w:rsid w:val="002A431B"/>
    <w:rsid w:val="002A4B9B"/>
    <w:rsid w:val="002A5516"/>
    <w:rsid w:val="002A57E9"/>
    <w:rsid w:val="002A5E1A"/>
    <w:rsid w:val="002B15CB"/>
    <w:rsid w:val="002B5DA6"/>
    <w:rsid w:val="002C187C"/>
    <w:rsid w:val="002C2CE7"/>
    <w:rsid w:val="002C3AD7"/>
    <w:rsid w:val="002C72A3"/>
    <w:rsid w:val="002C7810"/>
    <w:rsid w:val="002D24C6"/>
    <w:rsid w:val="002E6978"/>
    <w:rsid w:val="002F1907"/>
    <w:rsid w:val="002F1F50"/>
    <w:rsid w:val="002F2B47"/>
    <w:rsid w:val="002F71F2"/>
    <w:rsid w:val="00302A43"/>
    <w:rsid w:val="00304E7D"/>
    <w:rsid w:val="00313171"/>
    <w:rsid w:val="00316496"/>
    <w:rsid w:val="00321404"/>
    <w:rsid w:val="00321673"/>
    <w:rsid w:val="0032350A"/>
    <w:rsid w:val="00327D0C"/>
    <w:rsid w:val="00330309"/>
    <w:rsid w:val="00330449"/>
    <w:rsid w:val="00332A84"/>
    <w:rsid w:val="0033788C"/>
    <w:rsid w:val="003379F0"/>
    <w:rsid w:val="00340F3C"/>
    <w:rsid w:val="00341BCA"/>
    <w:rsid w:val="003430D3"/>
    <w:rsid w:val="00343A45"/>
    <w:rsid w:val="00344C7A"/>
    <w:rsid w:val="00345530"/>
    <w:rsid w:val="003462A6"/>
    <w:rsid w:val="00352EE6"/>
    <w:rsid w:val="00363FDC"/>
    <w:rsid w:val="0036730F"/>
    <w:rsid w:val="00367E26"/>
    <w:rsid w:val="0037002E"/>
    <w:rsid w:val="00372142"/>
    <w:rsid w:val="00372D60"/>
    <w:rsid w:val="00373D4F"/>
    <w:rsid w:val="003766E3"/>
    <w:rsid w:val="00380C6E"/>
    <w:rsid w:val="0038125E"/>
    <w:rsid w:val="003830A9"/>
    <w:rsid w:val="003834D6"/>
    <w:rsid w:val="00386874"/>
    <w:rsid w:val="003877E3"/>
    <w:rsid w:val="0039274C"/>
    <w:rsid w:val="00396807"/>
    <w:rsid w:val="00397407"/>
    <w:rsid w:val="00397B21"/>
    <w:rsid w:val="003A439B"/>
    <w:rsid w:val="003A5872"/>
    <w:rsid w:val="003A718F"/>
    <w:rsid w:val="003B1248"/>
    <w:rsid w:val="003B2946"/>
    <w:rsid w:val="003B2ECF"/>
    <w:rsid w:val="003B4DB1"/>
    <w:rsid w:val="003B6D6C"/>
    <w:rsid w:val="003B7685"/>
    <w:rsid w:val="003C15C9"/>
    <w:rsid w:val="003C1A25"/>
    <w:rsid w:val="003C1CE6"/>
    <w:rsid w:val="003C2012"/>
    <w:rsid w:val="003C5D9E"/>
    <w:rsid w:val="003C6088"/>
    <w:rsid w:val="003D1AA3"/>
    <w:rsid w:val="003D20D8"/>
    <w:rsid w:val="003D2236"/>
    <w:rsid w:val="003D3914"/>
    <w:rsid w:val="003D3931"/>
    <w:rsid w:val="003D3A8D"/>
    <w:rsid w:val="003D4E6C"/>
    <w:rsid w:val="003D62A8"/>
    <w:rsid w:val="003D62DE"/>
    <w:rsid w:val="003D70EE"/>
    <w:rsid w:val="003D7BDF"/>
    <w:rsid w:val="003E11F7"/>
    <w:rsid w:val="003E1D80"/>
    <w:rsid w:val="003E38B5"/>
    <w:rsid w:val="003E4DB5"/>
    <w:rsid w:val="003E5721"/>
    <w:rsid w:val="003E5C4D"/>
    <w:rsid w:val="003E7396"/>
    <w:rsid w:val="003E78E5"/>
    <w:rsid w:val="003E7AAB"/>
    <w:rsid w:val="003F0C81"/>
    <w:rsid w:val="003F0F14"/>
    <w:rsid w:val="003F1D05"/>
    <w:rsid w:val="003F33D9"/>
    <w:rsid w:val="003F7BE1"/>
    <w:rsid w:val="00401141"/>
    <w:rsid w:val="004043C6"/>
    <w:rsid w:val="004063E7"/>
    <w:rsid w:val="00407A0E"/>
    <w:rsid w:val="004128C5"/>
    <w:rsid w:val="00413393"/>
    <w:rsid w:val="00417C5C"/>
    <w:rsid w:val="00424866"/>
    <w:rsid w:val="004253D2"/>
    <w:rsid w:val="00425906"/>
    <w:rsid w:val="00427BA1"/>
    <w:rsid w:val="00436252"/>
    <w:rsid w:val="0044286D"/>
    <w:rsid w:val="0044581C"/>
    <w:rsid w:val="00446DA5"/>
    <w:rsid w:val="0044729E"/>
    <w:rsid w:val="004474B3"/>
    <w:rsid w:val="004545B3"/>
    <w:rsid w:val="004579F4"/>
    <w:rsid w:val="00460E63"/>
    <w:rsid w:val="0046158B"/>
    <w:rsid w:val="00463482"/>
    <w:rsid w:val="0047029D"/>
    <w:rsid w:val="00470FC8"/>
    <w:rsid w:val="00471482"/>
    <w:rsid w:val="004750AE"/>
    <w:rsid w:val="004753C7"/>
    <w:rsid w:val="004773B2"/>
    <w:rsid w:val="00480A33"/>
    <w:rsid w:val="00483DB6"/>
    <w:rsid w:val="00483E67"/>
    <w:rsid w:val="00484564"/>
    <w:rsid w:val="00485A4F"/>
    <w:rsid w:val="0048602D"/>
    <w:rsid w:val="00487A1A"/>
    <w:rsid w:val="004907CF"/>
    <w:rsid w:val="00491C83"/>
    <w:rsid w:val="00492818"/>
    <w:rsid w:val="004A0174"/>
    <w:rsid w:val="004A2BC7"/>
    <w:rsid w:val="004A36A7"/>
    <w:rsid w:val="004A3A7D"/>
    <w:rsid w:val="004A4645"/>
    <w:rsid w:val="004B1D3B"/>
    <w:rsid w:val="004B2FE3"/>
    <w:rsid w:val="004B47A6"/>
    <w:rsid w:val="004B630F"/>
    <w:rsid w:val="004B6A51"/>
    <w:rsid w:val="004C05AB"/>
    <w:rsid w:val="004C164D"/>
    <w:rsid w:val="004C1CA7"/>
    <w:rsid w:val="004C3F9C"/>
    <w:rsid w:val="004C6DD8"/>
    <w:rsid w:val="004C7700"/>
    <w:rsid w:val="004D1244"/>
    <w:rsid w:val="004D2C65"/>
    <w:rsid w:val="004D4540"/>
    <w:rsid w:val="004D4F5A"/>
    <w:rsid w:val="004D5183"/>
    <w:rsid w:val="004D5AA8"/>
    <w:rsid w:val="004D5BD8"/>
    <w:rsid w:val="004D703F"/>
    <w:rsid w:val="004E23E5"/>
    <w:rsid w:val="004E2B61"/>
    <w:rsid w:val="004E7AF2"/>
    <w:rsid w:val="004E7B2F"/>
    <w:rsid w:val="004F0612"/>
    <w:rsid w:val="004F29FE"/>
    <w:rsid w:val="004F3406"/>
    <w:rsid w:val="004F3F8E"/>
    <w:rsid w:val="004F5678"/>
    <w:rsid w:val="004F58AB"/>
    <w:rsid w:val="0050048D"/>
    <w:rsid w:val="00500CBE"/>
    <w:rsid w:val="005014CF"/>
    <w:rsid w:val="00501BC0"/>
    <w:rsid w:val="00502777"/>
    <w:rsid w:val="00506225"/>
    <w:rsid w:val="00506850"/>
    <w:rsid w:val="00514B0C"/>
    <w:rsid w:val="00515041"/>
    <w:rsid w:val="0051561F"/>
    <w:rsid w:val="0052435E"/>
    <w:rsid w:val="00524E22"/>
    <w:rsid w:val="005264AC"/>
    <w:rsid w:val="00530048"/>
    <w:rsid w:val="005317ED"/>
    <w:rsid w:val="0053352D"/>
    <w:rsid w:val="00533956"/>
    <w:rsid w:val="00542030"/>
    <w:rsid w:val="00542DEE"/>
    <w:rsid w:val="00543209"/>
    <w:rsid w:val="00543A94"/>
    <w:rsid w:val="00545849"/>
    <w:rsid w:val="00550A72"/>
    <w:rsid w:val="005521A4"/>
    <w:rsid w:val="00552BD3"/>
    <w:rsid w:val="00560464"/>
    <w:rsid w:val="005616DD"/>
    <w:rsid w:val="005618B6"/>
    <w:rsid w:val="00563781"/>
    <w:rsid w:val="00564242"/>
    <w:rsid w:val="00565C3A"/>
    <w:rsid w:val="00567B7A"/>
    <w:rsid w:val="00570BC4"/>
    <w:rsid w:val="00571724"/>
    <w:rsid w:val="005750DD"/>
    <w:rsid w:val="00581A6D"/>
    <w:rsid w:val="00581E82"/>
    <w:rsid w:val="005835EE"/>
    <w:rsid w:val="0058368B"/>
    <w:rsid w:val="00583756"/>
    <w:rsid w:val="00583DE9"/>
    <w:rsid w:val="00591D52"/>
    <w:rsid w:val="005937A2"/>
    <w:rsid w:val="00593942"/>
    <w:rsid w:val="005942F1"/>
    <w:rsid w:val="005957A3"/>
    <w:rsid w:val="005A060B"/>
    <w:rsid w:val="005A0644"/>
    <w:rsid w:val="005A109F"/>
    <w:rsid w:val="005A1B2C"/>
    <w:rsid w:val="005A4B03"/>
    <w:rsid w:val="005A6197"/>
    <w:rsid w:val="005B0C1A"/>
    <w:rsid w:val="005B2883"/>
    <w:rsid w:val="005B34DF"/>
    <w:rsid w:val="005B58D7"/>
    <w:rsid w:val="005C005C"/>
    <w:rsid w:val="005C03EF"/>
    <w:rsid w:val="005C10C5"/>
    <w:rsid w:val="005C1AC2"/>
    <w:rsid w:val="005C2503"/>
    <w:rsid w:val="005C61F9"/>
    <w:rsid w:val="005D1A1D"/>
    <w:rsid w:val="005D1A7A"/>
    <w:rsid w:val="005D442C"/>
    <w:rsid w:val="005D4698"/>
    <w:rsid w:val="005D5A8D"/>
    <w:rsid w:val="005E1938"/>
    <w:rsid w:val="005E1DC9"/>
    <w:rsid w:val="005E2491"/>
    <w:rsid w:val="005E3412"/>
    <w:rsid w:val="005E433C"/>
    <w:rsid w:val="005E5768"/>
    <w:rsid w:val="005E6A99"/>
    <w:rsid w:val="005E7677"/>
    <w:rsid w:val="005F047E"/>
    <w:rsid w:val="005F058F"/>
    <w:rsid w:val="005F1992"/>
    <w:rsid w:val="005F1BE0"/>
    <w:rsid w:val="005F27D9"/>
    <w:rsid w:val="005F7686"/>
    <w:rsid w:val="006011C8"/>
    <w:rsid w:val="00605E10"/>
    <w:rsid w:val="006063F7"/>
    <w:rsid w:val="00620BE0"/>
    <w:rsid w:val="006224B7"/>
    <w:rsid w:val="0062550D"/>
    <w:rsid w:val="00626F30"/>
    <w:rsid w:val="00627293"/>
    <w:rsid w:val="00632154"/>
    <w:rsid w:val="006324F0"/>
    <w:rsid w:val="00635C01"/>
    <w:rsid w:val="00635DB2"/>
    <w:rsid w:val="00637CC4"/>
    <w:rsid w:val="0064048C"/>
    <w:rsid w:val="00645DF9"/>
    <w:rsid w:val="00650CCF"/>
    <w:rsid w:val="00651868"/>
    <w:rsid w:val="00652D00"/>
    <w:rsid w:val="00660FE3"/>
    <w:rsid w:val="0066114F"/>
    <w:rsid w:val="00663A90"/>
    <w:rsid w:val="00664507"/>
    <w:rsid w:val="006717AF"/>
    <w:rsid w:val="0067724F"/>
    <w:rsid w:val="0067730D"/>
    <w:rsid w:val="00677C0F"/>
    <w:rsid w:val="00680420"/>
    <w:rsid w:val="006830F6"/>
    <w:rsid w:val="00686F7E"/>
    <w:rsid w:val="00687983"/>
    <w:rsid w:val="00690EDF"/>
    <w:rsid w:val="006923A5"/>
    <w:rsid w:val="00692847"/>
    <w:rsid w:val="00692A75"/>
    <w:rsid w:val="00693635"/>
    <w:rsid w:val="006947EE"/>
    <w:rsid w:val="006948AD"/>
    <w:rsid w:val="00694D0D"/>
    <w:rsid w:val="006963FA"/>
    <w:rsid w:val="006A3101"/>
    <w:rsid w:val="006A59E4"/>
    <w:rsid w:val="006A614D"/>
    <w:rsid w:val="006B02C9"/>
    <w:rsid w:val="006B0ABD"/>
    <w:rsid w:val="006B2351"/>
    <w:rsid w:val="006B2793"/>
    <w:rsid w:val="006B2E27"/>
    <w:rsid w:val="006B4BC7"/>
    <w:rsid w:val="006C0026"/>
    <w:rsid w:val="006C0A2B"/>
    <w:rsid w:val="006C280F"/>
    <w:rsid w:val="006C3D12"/>
    <w:rsid w:val="006D0B32"/>
    <w:rsid w:val="006D636F"/>
    <w:rsid w:val="006D7094"/>
    <w:rsid w:val="006D7D38"/>
    <w:rsid w:val="006E0B03"/>
    <w:rsid w:val="006E1F35"/>
    <w:rsid w:val="006E2EB2"/>
    <w:rsid w:val="006E606C"/>
    <w:rsid w:val="006E60DE"/>
    <w:rsid w:val="006E6BB7"/>
    <w:rsid w:val="006F13E5"/>
    <w:rsid w:val="006F6B5B"/>
    <w:rsid w:val="006F6E86"/>
    <w:rsid w:val="00702AA6"/>
    <w:rsid w:val="00702C07"/>
    <w:rsid w:val="00703249"/>
    <w:rsid w:val="00706BB0"/>
    <w:rsid w:val="00706ED4"/>
    <w:rsid w:val="007073CF"/>
    <w:rsid w:val="0071020F"/>
    <w:rsid w:val="00710910"/>
    <w:rsid w:val="0071255F"/>
    <w:rsid w:val="00725717"/>
    <w:rsid w:val="0072617A"/>
    <w:rsid w:val="007261DB"/>
    <w:rsid w:val="00726436"/>
    <w:rsid w:val="0073341B"/>
    <w:rsid w:val="007341B6"/>
    <w:rsid w:val="00735A26"/>
    <w:rsid w:val="00737EF6"/>
    <w:rsid w:val="0074511B"/>
    <w:rsid w:val="00746796"/>
    <w:rsid w:val="00747BD5"/>
    <w:rsid w:val="007516BC"/>
    <w:rsid w:val="007530BE"/>
    <w:rsid w:val="0075336C"/>
    <w:rsid w:val="00753CC0"/>
    <w:rsid w:val="007540BB"/>
    <w:rsid w:val="00757160"/>
    <w:rsid w:val="00757DE0"/>
    <w:rsid w:val="007608B2"/>
    <w:rsid w:val="0076171F"/>
    <w:rsid w:val="007621F1"/>
    <w:rsid w:val="0076424A"/>
    <w:rsid w:val="007642C7"/>
    <w:rsid w:val="007666EF"/>
    <w:rsid w:val="00766B09"/>
    <w:rsid w:val="00767AB7"/>
    <w:rsid w:val="0077016E"/>
    <w:rsid w:val="007718A3"/>
    <w:rsid w:val="0077674F"/>
    <w:rsid w:val="00776D6C"/>
    <w:rsid w:val="00777D20"/>
    <w:rsid w:val="0078480E"/>
    <w:rsid w:val="007855D1"/>
    <w:rsid w:val="007864D4"/>
    <w:rsid w:val="00792221"/>
    <w:rsid w:val="00792D12"/>
    <w:rsid w:val="0079642D"/>
    <w:rsid w:val="007A029C"/>
    <w:rsid w:val="007A041E"/>
    <w:rsid w:val="007A0B1E"/>
    <w:rsid w:val="007A0FB5"/>
    <w:rsid w:val="007A429E"/>
    <w:rsid w:val="007A6410"/>
    <w:rsid w:val="007A73C2"/>
    <w:rsid w:val="007B0CD7"/>
    <w:rsid w:val="007B32FC"/>
    <w:rsid w:val="007B5429"/>
    <w:rsid w:val="007C2DC5"/>
    <w:rsid w:val="007C39A1"/>
    <w:rsid w:val="007C3C28"/>
    <w:rsid w:val="007C532B"/>
    <w:rsid w:val="007C5D80"/>
    <w:rsid w:val="007C7123"/>
    <w:rsid w:val="007D17B7"/>
    <w:rsid w:val="007D27DA"/>
    <w:rsid w:val="007D28C1"/>
    <w:rsid w:val="007D3924"/>
    <w:rsid w:val="007D5E4B"/>
    <w:rsid w:val="007E482B"/>
    <w:rsid w:val="007E51BF"/>
    <w:rsid w:val="007E5A2F"/>
    <w:rsid w:val="007E74C4"/>
    <w:rsid w:val="007F0AD2"/>
    <w:rsid w:val="007F197E"/>
    <w:rsid w:val="007F52AF"/>
    <w:rsid w:val="007F6D66"/>
    <w:rsid w:val="00800C32"/>
    <w:rsid w:val="00801F4B"/>
    <w:rsid w:val="00805484"/>
    <w:rsid w:val="008073D7"/>
    <w:rsid w:val="00810C27"/>
    <w:rsid w:val="00813592"/>
    <w:rsid w:val="008139F2"/>
    <w:rsid w:val="00814105"/>
    <w:rsid w:val="00824F51"/>
    <w:rsid w:val="00825D0E"/>
    <w:rsid w:val="008275A5"/>
    <w:rsid w:val="00831271"/>
    <w:rsid w:val="008314CB"/>
    <w:rsid w:val="00832868"/>
    <w:rsid w:val="00834095"/>
    <w:rsid w:val="008355EB"/>
    <w:rsid w:val="00836785"/>
    <w:rsid w:val="00840AF1"/>
    <w:rsid w:val="00841589"/>
    <w:rsid w:val="00846568"/>
    <w:rsid w:val="00846F85"/>
    <w:rsid w:val="00853629"/>
    <w:rsid w:val="0085451E"/>
    <w:rsid w:val="008573FF"/>
    <w:rsid w:val="00857488"/>
    <w:rsid w:val="00857CFE"/>
    <w:rsid w:val="00864160"/>
    <w:rsid w:val="008715C2"/>
    <w:rsid w:val="00871E91"/>
    <w:rsid w:val="00872893"/>
    <w:rsid w:val="00877606"/>
    <w:rsid w:val="00882EA2"/>
    <w:rsid w:val="00884394"/>
    <w:rsid w:val="00886F24"/>
    <w:rsid w:val="00887863"/>
    <w:rsid w:val="008952BE"/>
    <w:rsid w:val="00895806"/>
    <w:rsid w:val="008A20AA"/>
    <w:rsid w:val="008A5337"/>
    <w:rsid w:val="008A694B"/>
    <w:rsid w:val="008A7061"/>
    <w:rsid w:val="008A7DE1"/>
    <w:rsid w:val="008B1CFD"/>
    <w:rsid w:val="008B2BFC"/>
    <w:rsid w:val="008B3843"/>
    <w:rsid w:val="008B4B9A"/>
    <w:rsid w:val="008B7AF2"/>
    <w:rsid w:val="008B7B5F"/>
    <w:rsid w:val="008C0536"/>
    <w:rsid w:val="008C077A"/>
    <w:rsid w:val="008C20A2"/>
    <w:rsid w:val="008C2299"/>
    <w:rsid w:val="008C386E"/>
    <w:rsid w:val="008C39FE"/>
    <w:rsid w:val="008C3F37"/>
    <w:rsid w:val="008D64F0"/>
    <w:rsid w:val="008E1635"/>
    <w:rsid w:val="008E3AD1"/>
    <w:rsid w:val="008E3B61"/>
    <w:rsid w:val="008E6069"/>
    <w:rsid w:val="008E7C3A"/>
    <w:rsid w:val="008F22A0"/>
    <w:rsid w:val="008F2D92"/>
    <w:rsid w:val="008F7D41"/>
    <w:rsid w:val="0090054B"/>
    <w:rsid w:val="00900C1E"/>
    <w:rsid w:val="00902736"/>
    <w:rsid w:val="009032DD"/>
    <w:rsid w:val="00904E74"/>
    <w:rsid w:val="009050E3"/>
    <w:rsid w:val="009050FC"/>
    <w:rsid w:val="00907281"/>
    <w:rsid w:val="009127D6"/>
    <w:rsid w:val="00912F91"/>
    <w:rsid w:val="00914036"/>
    <w:rsid w:val="00920C05"/>
    <w:rsid w:val="00925384"/>
    <w:rsid w:val="00926AE6"/>
    <w:rsid w:val="0093390E"/>
    <w:rsid w:val="00936749"/>
    <w:rsid w:val="00937E4F"/>
    <w:rsid w:val="00940125"/>
    <w:rsid w:val="009421E0"/>
    <w:rsid w:val="00943912"/>
    <w:rsid w:val="00944418"/>
    <w:rsid w:val="00944EF4"/>
    <w:rsid w:val="00950273"/>
    <w:rsid w:val="00950EC0"/>
    <w:rsid w:val="009521DA"/>
    <w:rsid w:val="0095309D"/>
    <w:rsid w:val="009567C7"/>
    <w:rsid w:val="00956E14"/>
    <w:rsid w:val="00961217"/>
    <w:rsid w:val="00961554"/>
    <w:rsid w:val="00962EB4"/>
    <w:rsid w:val="00963AC2"/>
    <w:rsid w:val="00964BFA"/>
    <w:rsid w:val="00967D12"/>
    <w:rsid w:val="00970B09"/>
    <w:rsid w:val="00971369"/>
    <w:rsid w:val="00971A29"/>
    <w:rsid w:val="0097330A"/>
    <w:rsid w:val="00973E2F"/>
    <w:rsid w:val="0098087E"/>
    <w:rsid w:val="00980ECA"/>
    <w:rsid w:val="00981B0D"/>
    <w:rsid w:val="00982629"/>
    <w:rsid w:val="00985472"/>
    <w:rsid w:val="0098596A"/>
    <w:rsid w:val="00986F28"/>
    <w:rsid w:val="00990AE5"/>
    <w:rsid w:val="009913D4"/>
    <w:rsid w:val="0099209E"/>
    <w:rsid w:val="009957E9"/>
    <w:rsid w:val="0099607D"/>
    <w:rsid w:val="009A0821"/>
    <w:rsid w:val="009A0FA8"/>
    <w:rsid w:val="009A38A1"/>
    <w:rsid w:val="009A6535"/>
    <w:rsid w:val="009B036D"/>
    <w:rsid w:val="009B0781"/>
    <w:rsid w:val="009B73C9"/>
    <w:rsid w:val="009B7831"/>
    <w:rsid w:val="009C3F5A"/>
    <w:rsid w:val="009D35A1"/>
    <w:rsid w:val="009D4FE7"/>
    <w:rsid w:val="009E2B9A"/>
    <w:rsid w:val="009E2D58"/>
    <w:rsid w:val="009E5FB6"/>
    <w:rsid w:val="009E6799"/>
    <w:rsid w:val="009F0F35"/>
    <w:rsid w:val="009F1921"/>
    <w:rsid w:val="009F5105"/>
    <w:rsid w:val="009F6AF2"/>
    <w:rsid w:val="00A00F37"/>
    <w:rsid w:val="00A0246F"/>
    <w:rsid w:val="00A03A79"/>
    <w:rsid w:val="00A06992"/>
    <w:rsid w:val="00A072E6"/>
    <w:rsid w:val="00A14531"/>
    <w:rsid w:val="00A16628"/>
    <w:rsid w:val="00A205BF"/>
    <w:rsid w:val="00A21C3A"/>
    <w:rsid w:val="00A239B9"/>
    <w:rsid w:val="00A26E98"/>
    <w:rsid w:val="00A27B20"/>
    <w:rsid w:val="00A27F03"/>
    <w:rsid w:val="00A3100B"/>
    <w:rsid w:val="00A318D2"/>
    <w:rsid w:val="00A37BC8"/>
    <w:rsid w:val="00A418AF"/>
    <w:rsid w:val="00A41BA7"/>
    <w:rsid w:val="00A4311D"/>
    <w:rsid w:val="00A50246"/>
    <w:rsid w:val="00A5127A"/>
    <w:rsid w:val="00A5264C"/>
    <w:rsid w:val="00A53C6E"/>
    <w:rsid w:val="00A5758D"/>
    <w:rsid w:val="00A60E65"/>
    <w:rsid w:val="00A62074"/>
    <w:rsid w:val="00A63D61"/>
    <w:rsid w:val="00A659A1"/>
    <w:rsid w:val="00A66CEA"/>
    <w:rsid w:val="00A71789"/>
    <w:rsid w:val="00A73157"/>
    <w:rsid w:val="00A74236"/>
    <w:rsid w:val="00A744DF"/>
    <w:rsid w:val="00A77D4A"/>
    <w:rsid w:val="00A806BA"/>
    <w:rsid w:val="00A8172D"/>
    <w:rsid w:val="00A82D4E"/>
    <w:rsid w:val="00A832E4"/>
    <w:rsid w:val="00A85735"/>
    <w:rsid w:val="00A85992"/>
    <w:rsid w:val="00A85C94"/>
    <w:rsid w:val="00A85EC3"/>
    <w:rsid w:val="00A907AF"/>
    <w:rsid w:val="00A924E6"/>
    <w:rsid w:val="00AA0331"/>
    <w:rsid w:val="00AA1612"/>
    <w:rsid w:val="00AA1F11"/>
    <w:rsid w:val="00AA28FE"/>
    <w:rsid w:val="00AA564E"/>
    <w:rsid w:val="00AA60BC"/>
    <w:rsid w:val="00AA6A79"/>
    <w:rsid w:val="00AB2723"/>
    <w:rsid w:val="00AB37D0"/>
    <w:rsid w:val="00AB5588"/>
    <w:rsid w:val="00AC1138"/>
    <w:rsid w:val="00AC1606"/>
    <w:rsid w:val="00AC190D"/>
    <w:rsid w:val="00AC4071"/>
    <w:rsid w:val="00AC764A"/>
    <w:rsid w:val="00AD0D73"/>
    <w:rsid w:val="00AD18C2"/>
    <w:rsid w:val="00AE1764"/>
    <w:rsid w:val="00AE30AF"/>
    <w:rsid w:val="00AE3DDD"/>
    <w:rsid w:val="00AF14F2"/>
    <w:rsid w:val="00AF2013"/>
    <w:rsid w:val="00AF2AE4"/>
    <w:rsid w:val="00AF3FDB"/>
    <w:rsid w:val="00AF40BD"/>
    <w:rsid w:val="00B016DB"/>
    <w:rsid w:val="00B02210"/>
    <w:rsid w:val="00B048AA"/>
    <w:rsid w:val="00B05683"/>
    <w:rsid w:val="00B0581C"/>
    <w:rsid w:val="00B0624A"/>
    <w:rsid w:val="00B14D8F"/>
    <w:rsid w:val="00B24D8F"/>
    <w:rsid w:val="00B24E0F"/>
    <w:rsid w:val="00B25FA9"/>
    <w:rsid w:val="00B264BF"/>
    <w:rsid w:val="00B279C5"/>
    <w:rsid w:val="00B3067B"/>
    <w:rsid w:val="00B30842"/>
    <w:rsid w:val="00B3147E"/>
    <w:rsid w:val="00B325CC"/>
    <w:rsid w:val="00B34324"/>
    <w:rsid w:val="00B35092"/>
    <w:rsid w:val="00B35D18"/>
    <w:rsid w:val="00B364FA"/>
    <w:rsid w:val="00B4029E"/>
    <w:rsid w:val="00B40FE0"/>
    <w:rsid w:val="00B416DA"/>
    <w:rsid w:val="00B4538E"/>
    <w:rsid w:val="00B4780A"/>
    <w:rsid w:val="00B47FF2"/>
    <w:rsid w:val="00B50510"/>
    <w:rsid w:val="00B50BCF"/>
    <w:rsid w:val="00B52958"/>
    <w:rsid w:val="00B5341E"/>
    <w:rsid w:val="00B56D3D"/>
    <w:rsid w:val="00B60E27"/>
    <w:rsid w:val="00B63651"/>
    <w:rsid w:val="00B64EB9"/>
    <w:rsid w:val="00B67728"/>
    <w:rsid w:val="00B67900"/>
    <w:rsid w:val="00B726C3"/>
    <w:rsid w:val="00B73437"/>
    <w:rsid w:val="00B748CB"/>
    <w:rsid w:val="00B7526A"/>
    <w:rsid w:val="00B7575F"/>
    <w:rsid w:val="00B76BFD"/>
    <w:rsid w:val="00B829C6"/>
    <w:rsid w:val="00B82A1F"/>
    <w:rsid w:val="00B832B8"/>
    <w:rsid w:val="00B85828"/>
    <w:rsid w:val="00B8611B"/>
    <w:rsid w:val="00B86B97"/>
    <w:rsid w:val="00B90EED"/>
    <w:rsid w:val="00B91555"/>
    <w:rsid w:val="00B91E31"/>
    <w:rsid w:val="00B92CEA"/>
    <w:rsid w:val="00B930E9"/>
    <w:rsid w:val="00B94D96"/>
    <w:rsid w:val="00BA0D1A"/>
    <w:rsid w:val="00BA0FF4"/>
    <w:rsid w:val="00BA1620"/>
    <w:rsid w:val="00BA2A62"/>
    <w:rsid w:val="00BA2C06"/>
    <w:rsid w:val="00BA3D6F"/>
    <w:rsid w:val="00BA409E"/>
    <w:rsid w:val="00BA45C0"/>
    <w:rsid w:val="00BA4F40"/>
    <w:rsid w:val="00BA51E0"/>
    <w:rsid w:val="00BA696C"/>
    <w:rsid w:val="00BA7652"/>
    <w:rsid w:val="00BB115E"/>
    <w:rsid w:val="00BB213C"/>
    <w:rsid w:val="00BB2C60"/>
    <w:rsid w:val="00BB4186"/>
    <w:rsid w:val="00BB4CAC"/>
    <w:rsid w:val="00BB547E"/>
    <w:rsid w:val="00BB552B"/>
    <w:rsid w:val="00BB640E"/>
    <w:rsid w:val="00BC0B27"/>
    <w:rsid w:val="00BC230B"/>
    <w:rsid w:val="00BC3F35"/>
    <w:rsid w:val="00BC4642"/>
    <w:rsid w:val="00BC491A"/>
    <w:rsid w:val="00BC6834"/>
    <w:rsid w:val="00BC7C30"/>
    <w:rsid w:val="00BD2A48"/>
    <w:rsid w:val="00BD311D"/>
    <w:rsid w:val="00BD474B"/>
    <w:rsid w:val="00BD5EF4"/>
    <w:rsid w:val="00BD7E35"/>
    <w:rsid w:val="00BE4C96"/>
    <w:rsid w:val="00BE77A3"/>
    <w:rsid w:val="00BF21EC"/>
    <w:rsid w:val="00BF248D"/>
    <w:rsid w:val="00BF263A"/>
    <w:rsid w:val="00BF6822"/>
    <w:rsid w:val="00C00336"/>
    <w:rsid w:val="00C02C0D"/>
    <w:rsid w:val="00C0401D"/>
    <w:rsid w:val="00C06304"/>
    <w:rsid w:val="00C077F9"/>
    <w:rsid w:val="00C110FF"/>
    <w:rsid w:val="00C11F1C"/>
    <w:rsid w:val="00C11F26"/>
    <w:rsid w:val="00C12759"/>
    <w:rsid w:val="00C1335F"/>
    <w:rsid w:val="00C14939"/>
    <w:rsid w:val="00C16046"/>
    <w:rsid w:val="00C17419"/>
    <w:rsid w:val="00C24FF3"/>
    <w:rsid w:val="00C2536E"/>
    <w:rsid w:val="00C26870"/>
    <w:rsid w:val="00C3346A"/>
    <w:rsid w:val="00C335D6"/>
    <w:rsid w:val="00C36F78"/>
    <w:rsid w:val="00C40C70"/>
    <w:rsid w:val="00C41497"/>
    <w:rsid w:val="00C45365"/>
    <w:rsid w:val="00C515BF"/>
    <w:rsid w:val="00C5234E"/>
    <w:rsid w:val="00C575DC"/>
    <w:rsid w:val="00C60740"/>
    <w:rsid w:val="00C63D50"/>
    <w:rsid w:val="00C63D61"/>
    <w:rsid w:val="00C652D1"/>
    <w:rsid w:val="00C71369"/>
    <w:rsid w:val="00C7239C"/>
    <w:rsid w:val="00C72EDC"/>
    <w:rsid w:val="00C732C7"/>
    <w:rsid w:val="00C744F2"/>
    <w:rsid w:val="00C7514A"/>
    <w:rsid w:val="00C7644E"/>
    <w:rsid w:val="00C770A8"/>
    <w:rsid w:val="00C811DD"/>
    <w:rsid w:val="00C82BEE"/>
    <w:rsid w:val="00C83BB7"/>
    <w:rsid w:val="00C83F40"/>
    <w:rsid w:val="00C84720"/>
    <w:rsid w:val="00C84BFE"/>
    <w:rsid w:val="00C85926"/>
    <w:rsid w:val="00C90D38"/>
    <w:rsid w:val="00C91506"/>
    <w:rsid w:val="00C91670"/>
    <w:rsid w:val="00C917E5"/>
    <w:rsid w:val="00CA0E51"/>
    <w:rsid w:val="00CA0E9A"/>
    <w:rsid w:val="00CA624F"/>
    <w:rsid w:val="00CB06AC"/>
    <w:rsid w:val="00CB673C"/>
    <w:rsid w:val="00CB6E54"/>
    <w:rsid w:val="00CC451A"/>
    <w:rsid w:val="00CC6551"/>
    <w:rsid w:val="00CD1692"/>
    <w:rsid w:val="00CD4426"/>
    <w:rsid w:val="00CD75DC"/>
    <w:rsid w:val="00CE4984"/>
    <w:rsid w:val="00CE5AB3"/>
    <w:rsid w:val="00CE6BC7"/>
    <w:rsid w:val="00CF09BA"/>
    <w:rsid w:val="00CF2DD8"/>
    <w:rsid w:val="00CF3872"/>
    <w:rsid w:val="00CF6F1D"/>
    <w:rsid w:val="00CF7C5F"/>
    <w:rsid w:val="00D012A9"/>
    <w:rsid w:val="00D01B90"/>
    <w:rsid w:val="00D03142"/>
    <w:rsid w:val="00D03B9E"/>
    <w:rsid w:val="00D068CD"/>
    <w:rsid w:val="00D11E39"/>
    <w:rsid w:val="00D16BF5"/>
    <w:rsid w:val="00D176B4"/>
    <w:rsid w:val="00D20658"/>
    <w:rsid w:val="00D22064"/>
    <w:rsid w:val="00D2558B"/>
    <w:rsid w:val="00D258EA"/>
    <w:rsid w:val="00D25FFF"/>
    <w:rsid w:val="00D26571"/>
    <w:rsid w:val="00D26B15"/>
    <w:rsid w:val="00D31665"/>
    <w:rsid w:val="00D32B9B"/>
    <w:rsid w:val="00D34AB5"/>
    <w:rsid w:val="00D35693"/>
    <w:rsid w:val="00D35DBF"/>
    <w:rsid w:val="00D36079"/>
    <w:rsid w:val="00D40C9B"/>
    <w:rsid w:val="00D43F03"/>
    <w:rsid w:val="00D5099D"/>
    <w:rsid w:val="00D51CC2"/>
    <w:rsid w:val="00D5305D"/>
    <w:rsid w:val="00D563EC"/>
    <w:rsid w:val="00D61D26"/>
    <w:rsid w:val="00D62F43"/>
    <w:rsid w:val="00D63E95"/>
    <w:rsid w:val="00D65B05"/>
    <w:rsid w:val="00D73C4D"/>
    <w:rsid w:val="00D74419"/>
    <w:rsid w:val="00D74CE2"/>
    <w:rsid w:val="00D77218"/>
    <w:rsid w:val="00D8193D"/>
    <w:rsid w:val="00D8419B"/>
    <w:rsid w:val="00D85A74"/>
    <w:rsid w:val="00D95F9F"/>
    <w:rsid w:val="00D97684"/>
    <w:rsid w:val="00DA09CA"/>
    <w:rsid w:val="00DA1035"/>
    <w:rsid w:val="00DA1250"/>
    <w:rsid w:val="00DA18B0"/>
    <w:rsid w:val="00DA1B82"/>
    <w:rsid w:val="00DA1DC3"/>
    <w:rsid w:val="00DA26FC"/>
    <w:rsid w:val="00DA47C5"/>
    <w:rsid w:val="00DA59B2"/>
    <w:rsid w:val="00DB10C5"/>
    <w:rsid w:val="00DB21A3"/>
    <w:rsid w:val="00DB4CC8"/>
    <w:rsid w:val="00DB6BFB"/>
    <w:rsid w:val="00DB73DB"/>
    <w:rsid w:val="00DC0A0B"/>
    <w:rsid w:val="00DC4A63"/>
    <w:rsid w:val="00DC5EBC"/>
    <w:rsid w:val="00DC64FC"/>
    <w:rsid w:val="00DC6D54"/>
    <w:rsid w:val="00DD1F35"/>
    <w:rsid w:val="00DD3B51"/>
    <w:rsid w:val="00DD4880"/>
    <w:rsid w:val="00DD5878"/>
    <w:rsid w:val="00DE3FA6"/>
    <w:rsid w:val="00DE5A82"/>
    <w:rsid w:val="00DE7DA5"/>
    <w:rsid w:val="00DF35D0"/>
    <w:rsid w:val="00DF6A28"/>
    <w:rsid w:val="00DF6D54"/>
    <w:rsid w:val="00E000CB"/>
    <w:rsid w:val="00E00478"/>
    <w:rsid w:val="00E00EF5"/>
    <w:rsid w:val="00E01B71"/>
    <w:rsid w:val="00E02357"/>
    <w:rsid w:val="00E034C5"/>
    <w:rsid w:val="00E05CA5"/>
    <w:rsid w:val="00E065CA"/>
    <w:rsid w:val="00E1043B"/>
    <w:rsid w:val="00E11046"/>
    <w:rsid w:val="00E120D3"/>
    <w:rsid w:val="00E122AC"/>
    <w:rsid w:val="00E1324F"/>
    <w:rsid w:val="00E135EA"/>
    <w:rsid w:val="00E13A29"/>
    <w:rsid w:val="00E13DA3"/>
    <w:rsid w:val="00E156F8"/>
    <w:rsid w:val="00E16F33"/>
    <w:rsid w:val="00E34952"/>
    <w:rsid w:val="00E37B03"/>
    <w:rsid w:val="00E423B7"/>
    <w:rsid w:val="00E43036"/>
    <w:rsid w:val="00E51180"/>
    <w:rsid w:val="00E5126C"/>
    <w:rsid w:val="00E53846"/>
    <w:rsid w:val="00E54A6D"/>
    <w:rsid w:val="00E54C1D"/>
    <w:rsid w:val="00E55011"/>
    <w:rsid w:val="00E551FD"/>
    <w:rsid w:val="00E55882"/>
    <w:rsid w:val="00E5744A"/>
    <w:rsid w:val="00E57E05"/>
    <w:rsid w:val="00E60C06"/>
    <w:rsid w:val="00E620CF"/>
    <w:rsid w:val="00E62E09"/>
    <w:rsid w:val="00E669CE"/>
    <w:rsid w:val="00E66F44"/>
    <w:rsid w:val="00E70B6B"/>
    <w:rsid w:val="00E71405"/>
    <w:rsid w:val="00E71E57"/>
    <w:rsid w:val="00E750FB"/>
    <w:rsid w:val="00E75A54"/>
    <w:rsid w:val="00E769DC"/>
    <w:rsid w:val="00E80330"/>
    <w:rsid w:val="00E80478"/>
    <w:rsid w:val="00E81422"/>
    <w:rsid w:val="00E82D03"/>
    <w:rsid w:val="00E85877"/>
    <w:rsid w:val="00E85CD4"/>
    <w:rsid w:val="00E87040"/>
    <w:rsid w:val="00E8711C"/>
    <w:rsid w:val="00E914AD"/>
    <w:rsid w:val="00E916AA"/>
    <w:rsid w:val="00E922DE"/>
    <w:rsid w:val="00E93B21"/>
    <w:rsid w:val="00E94D23"/>
    <w:rsid w:val="00E97B98"/>
    <w:rsid w:val="00EA02D5"/>
    <w:rsid w:val="00EA167F"/>
    <w:rsid w:val="00EA2EA0"/>
    <w:rsid w:val="00EA3A43"/>
    <w:rsid w:val="00EA3B97"/>
    <w:rsid w:val="00EA4C6B"/>
    <w:rsid w:val="00EA54BA"/>
    <w:rsid w:val="00EB1C49"/>
    <w:rsid w:val="00EB4BDB"/>
    <w:rsid w:val="00EB6637"/>
    <w:rsid w:val="00EB7C70"/>
    <w:rsid w:val="00EB7EAC"/>
    <w:rsid w:val="00EC019F"/>
    <w:rsid w:val="00EC2594"/>
    <w:rsid w:val="00EC678D"/>
    <w:rsid w:val="00EC7054"/>
    <w:rsid w:val="00EC720F"/>
    <w:rsid w:val="00ED1883"/>
    <w:rsid w:val="00ED3252"/>
    <w:rsid w:val="00EE003B"/>
    <w:rsid w:val="00EE362A"/>
    <w:rsid w:val="00EE7273"/>
    <w:rsid w:val="00EF1E42"/>
    <w:rsid w:val="00EF513C"/>
    <w:rsid w:val="00EF51CE"/>
    <w:rsid w:val="00EF6C15"/>
    <w:rsid w:val="00F063DD"/>
    <w:rsid w:val="00F072C0"/>
    <w:rsid w:val="00F11754"/>
    <w:rsid w:val="00F131E9"/>
    <w:rsid w:val="00F145ED"/>
    <w:rsid w:val="00F23D86"/>
    <w:rsid w:val="00F276A4"/>
    <w:rsid w:val="00F31A1B"/>
    <w:rsid w:val="00F34996"/>
    <w:rsid w:val="00F35878"/>
    <w:rsid w:val="00F360FC"/>
    <w:rsid w:val="00F41460"/>
    <w:rsid w:val="00F41B18"/>
    <w:rsid w:val="00F43168"/>
    <w:rsid w:val="00F449F0"/>
    <w:rsid w:val="00F531A4"/>
    <w:rsid w:val="00F54869"/>
    <w:rsid w:val="00F54B3F"/>
    <w:rsid w:val="00F55490"/>
    <w:rsid w:val="00F6063C"/>
    <w:rsid w:val="00F66C2A"/>
    <w:rsid w:val="00F71D67"/>
    <w:rsid w:val="00F75379"/>
    <w:rsid w:val="00F76D0F"/>
    <w:rsid w:val="00F815F8"/>
    <w:rsid w:val="00F82B2B"/>
    <w:rsid w:val="00F901F7"/>
    <w:rsid w:val="00F90345"/>
    <w:rsid w:val="00F91022"/>
    <w:rsid w:val="00F93A4F"/>
    <w:rsid w:val="00F975F8"/>
    <w:rsid w:val="00FA264E"/>
    <w:rsid w:val="00FA4B24"/>
    <w:rsid w:val="00FA4ED7"/>
    <w:rsid w:val="00FB170F"/>
    <w:rsid w:val="00FB27C4"/>
    <w:rsid w:val="00FC0337"/>
    <w:rsid w:val="00FC3D14"/>
    <w:rsid w:val="00FC5107"/>
    <w:rsid w:val="00FC5483"/>
    <w:rsid w:val="00FC616A"/>
    <w:rsid w:val="00FC6197"/>
    <w:rsid w:val="00FC6B2E"/>
    <w:rsid w:val="00FD438C"/>
    <w:rsid w:val="00FD70E2"/>
    <w:rsid w:val="00FD791E"/>
    <w:rsid w:val="00FD7C2D"/>
    <w:rsid w:val="00FE1485"/>
    <w:rsid w:val="00FE245F"/>
    <w:rsid w:val="00FE4510"/>
    <w:rsid w:val="00FE4B36"/>
    <w:rsid w:val="00FE4CCC"/>
    <w:rsid w:val="00FE53D0"/>
    <w:rsid w:val="00FE6202"/>
    <w:rsid w:val="00FF1209"/>
    <w:rsid w:val="00FF23D5"/>
    <w:rsid w:val="00FF3D68"/>
    <w:rsid w:val="00FF41D9"/>
    <w:rsid w:val="00FF463E"/>
    <w:rsid w:val="00FF7308"/>
    <w:rsid w:val="00FF73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0F5D3-3A73-4D90-BC31-30DAC0A3A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BF5"/>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uiPriority w:val="99"/>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Normal (Web)"/>
    <w:basedOn w:val="a"/>
    <w:uiPriority w:val="99"/>
    <w:unhideWhenUsed/>
    <w:rsid w:val="009127D6"/>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List Paragraph"/>
    <w:basedOn w:val="a"/>
    <w:uiPriority w:val="34"/>
    <w:qFormat/>
    <w:rsid w:val="009127D6"/>
    <w:pPr>
      <w:ind w:left="720"/>
      <w:contextualSpacing/>
    </w:pPr>
  </w:style>
  <w:style w:type="paragraph" w:customStyle="1" w:styleId="ConsPlusNonformat">
    <w:name w:val="ConsPlusNonformat"/>
    <w:uiPriority w:val="99"/>
    <w:rsid w:val="00D5099D"/>
    <w:pPr>
      <w:autoSpaceDE w:val="0"/>
      <w:autoSpaceDN w:val="0"/>
      <w:adjustRightInd w:val="0"/>
      <w:spacing w:after="0" w:line="240" w:lineRule="auto"/>
    </w:pPr>
    <w:rPr>
      <w:rFonts w:ascii="Courier New" w:eastAsiaTheme="minorHAnsi" w:hAnsi="Courier New" w:cs="Courier New"/>
      <w:sz w:val="20"/>
      <w:szCs w:val="20"/>
      <w:lang w:eastAsia="en-US"/>
    </w:rPr>
  </w:style>
  <w:style w:type="paragraph" w:customStyle="1" w:styleId="ConsPlusCell">
    <w:name w:val="ConsPlusCell"/>
    <w:uiPriority w:val="99"/>
    <w:rsid w:val="00425906"/>
    <w:pPr>
      <w:widowControl w:val="0"/>
      <w:autoSpaceDE w:val="0"/>
      <w:autoSpaceDN w:val="0"/>
      <w:adjustRightInd w:val="0"/>
      <w:spacing w:after="0" w:line="240" w:lineRule="auto"/>
    </w:pPr>
    <w:rPr>
      <w:rFonts w:ascii="Calibri" w:hAnsi="Calibri" w:cs="Calibri"/>
    </w:rPr>
  </w:style>
  <w:style w:type="character" w:styleId="afa">
    <w:name w:val="Placeholder Text"/>
    <w:basedOn w:val="a0"/>
    <w:uiPriority w:val="99"/>
    <w:semiHidden/>
    <w:rsid w:val="00F54869"/>
    <w:rPr>
      <w:color w:val="808080"/>
    </w:rPr>
  </w:style>
  <w:style w:type="paragraph" w:styleId="afb">
    <w:name w:val="No Spacing"/>
    <w:uiPriority w:val="1"/>
    <w:qFormat/>
    <w:rsid w:val="00A62074"/>
    <w:pPr>
      <w:spacing w:after="0" w:line="240" w:lineRule="auto"/>
      <w:ind w:right="45" w:firstLine="851"/>
      <w:jc w:val="both"/>
    </w:pPr>
    <w:rPr>
      <w:rFonts w:ascii="Calibri" w:eastAsia="Calibri" w:hAnsi="Calibri" w:cs="Times New Roman"/>
      <w:lang w:eastAsia="en-US"/>
    </w:rPr>
  </w:style>
  <w:style w:type="character" w:customStyle="1" w:styleId="FontStyle11">
    <w:name w:val="Font Style11"/>
    <w:rsid w:val="00651868"/>
    <w:rPr>
      <w:rFonts w:ascii="Times New Roman" w:hAnsi="Times New Roman" w:cs="Times New Roman"/>
      <w:b/>
      <w:bCs/>
      <w:sz w:val="26"/>
      <w:szCs w:val="26"/>
    </w:rPr>
  </w:style>
  <w:style w:type="paragraph" w:customStyle="1" w:styleId="xl96">
    <w:name w:val="xl96"/>
    <w:basedOn w:val="a"/>
    <w:uiPriority w:val="99"/>
    <w:rsid w:val="00DA1B8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a"/>
    <w:uiPriority w:val="99"/>
    <w:rsid w:val="006063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character" w:styleId="afc">
    <w:name w:val="Strong"/>
    <w:basedOn w:val="a0"/>
    <w:qFormat/>
    <w:rsid w:val="00B829C6"/>
    <w:rPr>
      <w:b/>
      <w:bCs/>
    </w:rPr>
  </w:style>
  <w:style w:type="character" w:customStyle="1" w:styleId="FontStyle15">
    <w:name w:val="Font Style15"/>
    <w:basedOn w:val="a0"/>
    <w:rsid w:val="00B829C6"/>
    <w:rPr>
      <w:rFonts w:ascii="Times New Roman" w:hAnsi="Times New Roman" w:cs="Times New Roman"/>
      <w:sz w:val="24"/>
      <w:szCs w:val="24"/>
    </w:rPr>
  </w:style>
  <w:style w:type="paragraph" w:customStyle="1" w:styleId="xl94">
    <w:name w:val="xl94"/>
    <w:basedOn w:val="a"/>
    <w:uiPriority w:val="99"/>
    <w:rsid w:val="00A80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character" w:customStyle="1" w:styleId="apple-converted-space">
    <w:name w:val="apple-converted-space"/>
    <w:basedOn w:val="a0"/>
    <w:rsid w:val="00BB552B"/>
  </w:style>
  <w:style w:type="paragraph" w:styleId="HTML">
    <w:name w:val="HTML Preformatted"/>
    <w:basedOn w:val="a"/>
    <w:link w:val="HTML0"/>
    <w:uiPriority w:val="99"/>
    <w:unhideWhenUsed/>
    <w:rsid w:val="007F6D6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7F6D66"/>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83787">
      <w:bodyDiv w:val="1"/>
      <w:marLeft w:val="0"/>
      <w:marRight w:val="0"/>
      <w:marTop w:val="0"/>
      <w:marBottom w:val="0"/>
      <w:divBdr>
        <w:top w:val="none" w:sz="0" w:space="0" w:color="auto"/>
        <w:left w:val="none" w:sz="0" w:space="0" w:color="auto"/>
        <w:bottom w:val="none" w:sz="0" w:space="0" w:color="auto"/>
        <w:right w:val="none" w:sz="0" w:space="0" w:color="auto"/>
      </w:divBdr>
    </w:div>
    <w:div w:id="754402158">
      <w:bodyDiv w:val="1"/>
      <w:marLeft w:val="0"/>
      <w:marRight w:val="0"/>
      <w:marTop w:val="0"/>
      <w:marBottom w:val="0"/>
      <w:divBdr>
        <w:top w:val="none" w:sz="0" w:space="0" w:color="auto"/>
        <w:left w:val="none" w:sz="0" w:space="0" w:color="auto"/>
        <w:bottom w:val="none" w:sz="0" w:space="0" w:color="auto"/>
        <w:right w:val="none" w:sz="0" w:space="0" w:color="auto"/>
      </w:divBdr>
      <w:divsChild>
        <w:div w:id="982928163">
          <w:marLeft w:val="547"/>
          <w:marRight w:val="0"/>
          <w:marTop w:val="134"/>
          <w:marBottom w:val="0"/>
          <w:divBdr>
            <w:top w:val="none" w:sz="0" w:space="0" w:color="auto"/>
            <w:left w:val="none" w:sz="0" w:space="0" w:color="auto"/>
            <w:bottom w:val="none" w:sz="0" w:space="0" w:color="auto"/>
            <w:right w:val="none" w:sz="0" w:space="0" w:color="auto"/>
          </w:divBdr>
        </w:div>
      </w:divsChild>
    </w:div>
    <w:div w:id="1334458936">
      <w:bodyDiv w:val="1"/>
      <w:marLeft w:val="0"/>
      <w:marRight w:val="0"/>
      <w:marTop w:val="0"/>
      <w:marBottom w:val="0"/>
      <w:divBdr>
        <w:top w:val="none" w:sz="0" w:space="0" w:color="auto"/>
        <w:left w:val="none" w:sz="0" w:space="0" w:color="auto"/>
        <w:bottom w:val="none" w:sz="0" w:space="0" w:color="auto"/>
        <w:right w:val="none" w:sz="0" w:space="0" w:color="auto"/>
      </w:divBdr>
    </w:div>
    <w:div w:id="1614554237">
      <w:bodyDiv w:val="1"/>
      <w:marLeft w:val="0"/>
      <w:marRight w:val="0"/>
      <w:marTop w:val="0"/>
      <w:marBottom w:val="0"/>
      <w:divBdr>
        <w:top w:val="none" w:sz="0" w:space="0" w:color="auto"/>
        <w:left w:val="none" w:sz="0" w:space="0" w:color="auto"/>
        <w:bottom w:val="none" w:sz="0" w:space="0" w:color="auto"/>
        <w:right w:val="none" w:sz="0" w:space="0" w:color="auto"/>
      </w:divBdr>
    </w:div>
    <w:div w:id="1733187634">
      <w:bodyDiv w:val="1"/>
      <w:marLeft w:val="0"/>
      <w:marRight w:val="0"/>
      <w:marTop w:val="0"/>
      <w:marBottom w:val="0"/>
      <w:divBdr>
        <w:top w:val="none" w:sz="0" w:space="0" w:color="auto"/>
        <w:left w:val="none" w:sz="0" w:space="0" w:color="auto"/>
        <w:bottom w:val="none" w:sz="0" w:space="0" w:color="auto"/>
        <w:right w:val="none" w:sz="0" w:space="0" w:color="auto"/>
      </w:divBdr>
    </w:div>
    <w:div w:id="18542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7AECF-5A96-4E9D-821D-0BE447D8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7035</Words>
  <Characters>40106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Бабенко Юлия Викторовна</cp:lastModifiedBy>
  <cp:revision>3</cp:revision>
  <cp:lastPrinted>2025-11-24T10:59:00Z</cp:lastPrinted>
  <dcterms:created xsi:type="dcterms:W3CDTF">2025-12-22T05:03:00Z</dcterms:created>
  <dcterms:modified xsi:type="dcterms:W3CDTF">2026-01-16T05:02:00Z</dcterms:modified>
</cp:coreProperties>
</file>